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F45AC" w14:textId="77777777" w:rsidR="00744CDE" w:rsidRDefault="009D1D18" w:rsidP="00744CDE">
      <w:pPr>
        <w:pStyle w:val="En-tte"/>
        <w:tabs>
          <w:tab w:val="clear" w:pos="8306"/>
        </w:tabs>
        <w:ind w:left="540"/>
        <w:rPr>
          <w:rFonts w:ascii="Verdana" w:hAnsi="Verdana"/>
          <w:b/>
          <w:smallCaps/>
          <w:sz w:val="20"/>
          <w:szCs w:val="20"/>
        </w:rPr>
      </w:pPr>
      <w:bookmarkStart w:id="0" w:name="_GoBack"/>
      <w:bookmarkEnd w:id="0"/>
      <w:r>
        <w:rPr>
          <w:rFonts w:ascii="Verdana" w:hAnsi="Verdana"/>
          <w:b/>
          <w:smallCaps/>
          <w:noProof/>
          <w:sz w:val="20"/>
          <w:szCs w:val="20"/>
          <w:lang w:val="fr-BE" w:eastAsia="fr-BE" w:bidi="ar-SA"/>
        </w:rPr>
        <mc:AlternateContent>
          <mc:Choice Requires="wps">
            <w:drawing>
              <wp:anchor distT="0" distB="0" distL="114300" distR="114300" simplePos="0" relativeHeight="251658240" behindDoc="0" locked="0" layoutInCell="0" allowOverlap="1" wp14:anchorId="6D8F45D9" wp14:editId="6D8F45DA">
                <wp:simplePos x="0" y="0"/>
                <wp:positionH relativeFrom="column">
                  <wp:posOffset>457200</wp:posOffset>
                </wp:positionH>
                <wp:positionV relativeFrom="paragraph">
                  <wp:posOffset>0</wp:posOffset>
                </wp:positionV>
                <wp:extent cx="5372100" cy="735965"/>
                <wp:effectExtent l="0" t="0" r="0" b="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35965"/>
                        </a:xfrm>
                        <a:prstGeom prst="flowChartAlternateProcess">
                          <a:avLst/>
                        </a:prstGeom>
                        <a:solidFill>
                          <a:srgbClr val="99CCFF"/>
                        </a:solidFill>
                        <a:ln w="9525">
                          <a:solidFill>
                            <a:srgbClr val="000000"/>
                          </a:solidFill>
                          <a:miter lim="800000"/>
                          <a:headEnd/>
                          <a:tailEnd/>
                        </a:ln>
                      </wps:spPr>
                      <wps:txbx>
                        <w:txbxContent>
                          <w:p w14:paraId="6D8F45E6" w14:textId="77777777" w:rsidR="00EC1A60" w:rsidRDefault="00860628" w:rsidP="00C07A3F">
                            <w:pPr>
                              <w:pStyle w:val="ZDGName"/>
                              <w:ind w:right="0"/>
                              <w:jc w:val="center"/>
                              <w:rPr>
                                <w:rFonts w:ascii="Verdana" w:hAnsi="Verdana"/>
                                <w:b/>
                                <w:smallCaps/>
                                <w:noProof/>
                                <w:sz w:val="22"/>
                              </w:rPr>
                            </w:pPr>
                            <w:r>
                              <w:rPr>
                                <w:rFonts w:ascii="Verdana" w:hAnsi="Verdana"/>
                                <w:b/>
                                <w:smallCaps/>
                                <w:noProof/>
                                <w:sz w:val="22"/>
                              </w:rPr>
                              <w:t>Death of an official or other staff member</w:t>
                            </w:r>
                          </w:p>
                          <w:p w14:paraId="6D8F45E7" w14:textId="77777777" w:rsidR="004C0701" w:rsidRPr="00C07A3F" w:rsidRDefault="00860628" w:rsidP="00C07A3F">
                            <w:pPr>
                              <w:pStyle w:val="ZDGName"/>
                              <w:ind w:right="0"/>
                              <w:jc w:val="center"/>
                              <w:rPr>
                                <w:rFonts w:ascii="Verdana" w:hAnsi="Verdana"/>
                                <w:b/>
                                <w:smallCaps/>
                                <w:noProof/>
                                <w:sz w:val="24"/>
                                <w:szCs w:val="24"/>
                              </w:rPr>
                            </w:pPr>
                            <w:r>
                              <w:rPr>
                                <w:rFonts w:ascii="Verdana" w:hAnsi="Verdana"/>
                                <w:b/>
                                <w:smallCaps/>
                                <w:noProof/>
                                <w:sz w:val="22"/>
                              </w:rPr>
                              <w:t>in receipt of a pension -</w:t>
                            </w:r>
                            <w:r w:rsidR="00EC1A60">
                              <w:rPr>
                                <w:rFonts w:ascii="Verdana" w:hAnsi="Verdana"/>
                                <w:b/>
                                <w:smallCaps/>
                                <w:noProof/>
                                <w:sz w:val="22"/>
                              </w:rPr>
                              <w:t xml:space="preserve"> </w:t>
                            </w:r>
                            <w:r>
                              <w:rPr>
                                <w:rFonts w:ascii="Verdana" w:hAnsi="Verdana"/>
                                <w:b/>
                                <w:smallCaps/>
                                <w:noProof/>
                                <w:sz w:val="24"/>
                              </w:rPr>
                              <w:t>useful information</w:t>
                            </w:r>
                          </w:p>
                          <w:p w14:paraId="6D8F45E8" w14:textId="77777777" w:rsidR="004C0701" w:rsidRPr="00A641D4" w:rsidRDefault="004C0701" w:rsidP="00C07A3F">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F45D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6" type="#_x0000_t176" style="position:absolute;left:0;text-align:left;margin-left:36pt;margin-top:0;width:423pt;height:5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" o:allowincell="f" fillcolor="#9cf">
                <v:textbox>
                  <w:txbxContent>
                    <w:p w14:paraId="6D8F45E6" w14:textId="77777777" w:rsidR="00EC1A60" w:rsidRDefault="00860628" w:rsidP="00C07A3F">
                      <w:pPr>
                        <w:pStyle w:val="ZDGName"/>
                        <w:ind w:right="0"/>
                        <w:jc w:val="center"/>
                        <w:rPr>
                          <w:rFonts w:ascii="Verdana" w:hAnsi="Verdana"/>
                          <w:b/>
                          <w:smallCaps/>
                          <w:noProof/>
                          <w:sz w:val="22"/>
                        </w:rPr>
                      </w:pPr>
                      <w:r>
                        <w:rPr>
                          <w:rFonts w:ascii="Verdana" w:hAnsi="Verdana"/>
                          <w:b/>
                          <w:smallCaps/>
                          <w:noProof/>
                          <w:sz w:val="22"/>
                        </w:rPr>
                        <w:t>Death of an official or other staff member</w:t>
                      </w:r>
                    </w:p>
                    <w:p w14:paraId="6D8F45E7" w14:textId="77777777" w:rsidR="004C0701" w:rsidRPr="00C07A3F" w:rsidRDefault="00860628" w:rsidP="00C07A3F">
                      <w:pPr>
                        <w:pStyle w:val="ZDGName"/>
                        <w:ind w:right="0"/>
                        <w:jc w:val="center"/>
                        <w:rPr>
                          <w:rFonts w:ascii="Verdana" w:hAnsi="Verdana"/>
                          <w:b/>
                          <w:smallCaps/>
                          <w:noProof/>
                          <w:sz w:val="24"/>
                          <w:szCs w:val="24"/>
                        </w:rPr>
                      </w:pPr>
                      <w:r>
                        <w:rPr>
                          <w:rFonts w:ascii="Verdana" w:hAnsi="Verdana"/>
                          <w:b/>
                          <w:smallCaps/>
                          <w:noProof/>
                          <w:sz w:val="22"/>
                        </w:rPr>
                        <w:t>in receipt of a pension -</w:t>
                      </w:r>
                      <w:r w:rsidR="00EC1A60">
                        <w:rPr>
                          <w:rFonts w:ascii="Verdana" w:hAnsi="Verdana"/>
                          <w:b/>
                          <w:smallCaps/>
                          <w:noProof/>
                          <w:sz w:val="22"/>
                        </w:rPr>
                        <w:t xml:space="preserve"> </w:t>
                      </w:r>
                      <w:r>
                        <w:rPr>
                          <w:rFonts w:ascii="Verdana" w:hAnsi="Verdana"/>
                          <w:b/>
                          <w:smallCaps/>
                          <w:noProof/>
                          <w:sz w:val="24"/>
                        </w:rPr>
                        <w:t>useful information</w:t>
                      </w:r>
                    </w:p>
                    <w:p w14:paraId="6D8F45E8" w14:textId="77777777" w:rsidR="004C0701" w:rsidRPr="00A641D4" w:rsidRDefault="004C0701" w:rsidP="00C07A3F">
                      <w:pPr>
                        <w:rPr>
                          <w:szCs w:val="20"/>
                        </w:rPr>
                      </w:pPr>
                    </w:p>
                  </w:txbxContent>
                </v:textbox>
              </v:shape>
            </w:pict>
          </mc:Fallback>
        </mc:AlternateContent>
      </w:r>
    </w:p>
    <w:p w14:paraId="6D8F45AD" w14:textId="77777777" w:rsidR="004C0701" w:rsidRDefault="004C0701" w:rsidP="00744CDE">
      <w:pPr>
        <w:pStyle w:val="En-tte"/>
        <w:tabs>
          <w:tab w:val="clear" w:pos="8306"/>
        </w:tabs>
        <w:ind w:left="540"/>
        <w:rPr>
          <w:rFonts w:ascii="Verdana" w:hAnsi="Verdana"/>
          <w:b/>
          <w:smallCaps/>
          <w:sz w:val="20"/>
          <w:szCs w:val="20"/>
        </w:rPr>
      </w:pPr>
    </w:p>
    <w:p w14:paraId="6D8F45AE" w14:textId="77777777" w:rsidR="004C0701" w:rsidRDefault="004C0701" w:rsidP="00744CDE">
      <w:pPr>
        <w:pStyle w:val="En-tte"/>
        <w:tabs>
          <w:tab w:val="clear" w:pos="8306"/>
        </w:tabs>
        <w:ind w:left="540"/>
        <w:rPr>
          <w:rFonts w:ascii="Verdana" w:hAnsi="Verdana"/>
          <w:b/>
          <w:smallCaps/>
          <w:sz w:val="20"/>
          <w:szCs w:val="20"/>
        </w:rPr>
      </w:pPr>
    </w:p>
    <w:p w14:paraId="6D8F45AF" w14:textId="77777777" w:rsidR="004C0701" w:rsidRDefault="004C0701" w:rsidP="00744CDE">
      <w:pPr>
        <w:pStyle w:val="En-tte"/>
        <w:tabs>
          <w:tab w:val="clear" w:pos="8306"/>
        </w:tabs>
        <w:ind w:left="540"/>
        <w:rPr>
          <w:rFonts w:ascii="Verdana" w:hAnsi="Verdana"/>
          <w:b/>
          <w:smallCaps/>
          <w:sz w:val="20"/>
          <w:szCs w:val="20"/>
        </w:rPr>
      </w:pPr>
    </w:p>
    <w:p w14:paraId="6D8F45B0" w14:textId="77777777" w:rsidR="004C0701" w:rsidRPr="00744CDE" w:rsidRDefault="004C0701" w:rsidP="00744CDE">
      <w:pPr>
        <w:pStyle w:val="En-tte"/>
        <w:tabs>
          <w:tab w:val="clear" w:pos="8306"/>
        </w:tabs>
        <w:ind w:left="540"/>
        <w:rPr>
          <w:rFonts w:ascii="Verdana" w:hAnsi="Verdana"/>
          <w:b/>
          <w:smallCaps/>
          <w:sz w:val="20"/>
          <w:szCs w:val="20"/>
        </w:rPr>
      </w:pPr>
    </w:p>
    <w:p w14:paraId="6D8F45B1" w14:textId="77777777" w:rsidR="00C07A3F" w:rsidRPr="00832267" w:rsidRDefault="004F4470" w:rsidP="007A2DF7">
      <w:pPr>
        <w:pStyle w:val="ZDGName"/>
        <w:spacing w:after="40"/>
        <w:ind w:right="0" w:firstLine="720"/>
        <w:outlineLvl w:val="0"/>
        <w:rPr>
          <w:rFonts w:ascii="Verdana" w:hAnsi="Verdana"/>
          <w:b/>
          <w:smallCaps/>
          <w:sz w:val="22"/>
          <w:szCs w:val="22"/>
        </w:rPr>
      </w:pPr>
      <w:r>
        <w:rPr>
          <w:rFonts w:ascii="Verdana" w:hAnsi="Verdana"/>
          <w:b/>
          <w:smallCaps/>
          <w:sz w:val="22"/>
        </w:rPr>
        <w:t>Whom do I inform?</w:t>
      </w:r>
    </w:p>
    <w:p w14:paraId="6D8F45B2" w14:textId="77777777" w:rsidR="00A641D4" w:rsidRPr="0012231E" w:rsidRDefault="009D1D18" w:rsidP="00A641D4">
      <w:pPr>
        <w:pStyle w:val="ZDGName"/>
        <w:spacing w:after="40"/>
        <w:ind w:left="709" w:right="0"/>
        <w:jc w:val="center"/>
        <w:rPr>
          <w:rFonts w:ascii="Verdana" w:hAnsi="Verdana"/>
          <w:b/>
          <w:smallCaps/>
          <w:sz w:val="20"/>
          <w:szCs w:val="20"/>
        </w:rPr>
      </w:pPr>
      <w:r>
        <w:rPr>
          <w:rFonts w:ascii="Verdana" w:hAnsi="Verdana"/>
          <w:b/>
          <w:noProof/>
          <w:lang w:val="fr-BE" w:eastAsia="fr-BE" w:bidi="ar-SA"/>
        </w:rPr>
        <mc:AlternateContent>
          <mc:Choice Requires="wps">
            <w:drawing>
              <wp:anchor distT="0" distB="0" distL="114300" distR="114300" simplePos="0" relativeHeight="251659264" behindDoc="0" locked="0" layoutInCell="0" allowOverlap="1" wp14:anchorId="6D8F45DB" wp14:editId="6D8F45DC">
                <wp:simplePos x="0" y="0"/>
                <wp:positionH relativeFrom="column">
                  <wp:posOffset>571500</wp:posOffset>
                </wp:positionH>
                <wp:positionV relativeFrom="paragraph">
                  <wp:posOffset>55880</wp:posOffset>
                </wp:positionV>
                <wp:extent cx="2171700" cy="661670"/>
                <wp:effectExtent l="0" t="0" r="0" b="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61670"/>
                        </a:xfrm>
                        <a:prstGeom prst="flowChartAlternateProcess">
                          <a:avLst/>
                        </a:prstGeom>
                        <a:solidFill>
                          <a:srgbClr val="FFFFFF"/>
                        </a:solidFill>
                        <a:ln w="9525">
                          <a:solidFill>
                            <a:srgbClr val="000000"/>
                          </a:solidFill>
                          <a:miter lim="800000"/>
                          <a:headEnd/>
                          <a:tailEnd/>
                        </a:ln>
                      </wps:spPr>
                      <wps:txbx>
                        <w:txbxContent>
                          <w:p w14:paraId="6D8F45E9" w14:textId="77777777" w:rsidR="004C0701" w:rsidRPr="00DA304C" w:rsidRDefault="004C0701" w:rsidP="004C0701">
                            <w:pPr>
                              <w:ind w:left="142"/>
                              <w:jc w:val="center"/>
                              <w:rPr>
                                <w:rFonts w:ascii="Verdana" w:hAnsi="Verdana"/>
                                <w:b/>
                                <w:sz w:val="20"/>
                                <w:szCs w:val="20"/>
                              </w:rPr>
                            </w:pPr>
                            <w:r>
                              <w:rPr>
                                <w:rFonts w:ascii="Verdana" w:hAnsi="Verdana"/>
                                <w:b/>
                                <w:sz w:val="20"/>
                              </w:rPr>
                              <w:t>PMO.4 - Pensions</w:t>
                            </w:r>
                          </w:p>
                          <w:p w14:paraId="6D8F45EA" w14:textId="77777777" w:rsidR="004C0701" w:rsidRPr="00DA304C" w:rsidRDefault="004C0701" w:rsidP="004C0701">
                            <w:pPr>
                              <w:ind w:left="142"/>
                              <w:jc w:val="center"/>
                              <w:rPr>
                                <w:rFonts w:ascii="Verdana" w:hAnsi="Verdana"/>
                                <w:sz w:val="20"/>
                                <w:szCs w:val="20"/>
                              </w:rPr>
                            </w:pPr>
                            <w:r>
                              <w:rPr>
                                <w:rFonts w:ascii="Verdana" w:hAnsi="Verdana"/>
                                <w:sz w:val="20"/>
                              </w:rPr>
                              <w:t>Tel: (+32) 2 295 20 17</w:t>
                            </w:r>
                          </w:p>
                          <w:p w14:paraId="6D8F45EB" w14:textId="77777777" w:rsidR="004C0701" w:rsidRPr="00DA304C" w:rsidRDefault="004C0701" w:rsidP="00DA304C">
                            <w:pPr>
                              <w:ind w:left="142"/>
                              <w:jc w:val="center"/>
                              <w:rPr>
                                <w:rFonts w:ascii="Verdana" w:hAnsi="Verdana"/>
                                <w:sz w:val="20"/>
                                <w:szCs w:val="20"/>
                              </w:rPr>
                            </w:pPr>
                            <w:r>
                              <w:rPr>
                                <w:rFonts w:ascii="Verdana" w:hAnsi="Verdana"/>
                                <w:sz w:val="20"/>
                              </w:rPr>
                              <w:t>Fax: (+32) 2 296 53 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45DB" id="AutoShape 28" o:spid="_x0000_s1027" type="#_x0000_t176" style="position:absolute;left:0;text-align:left;margin-left:45pt;margin-top:4.4pt;width:171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" o:allowincell="f">
                <v:textbox>
                  <w:txbxContent>
                    <w:p w14:paraId="6D8F45E9" w14:textId="77777777" w:rsidR="004C0701" w:rsidRPr="00DA304C" w:rsidRDefault="004C0701" w:rsidP="004C0701">
                      <w:pPr>
                        <w:ind w:left="142"/>
                        <w:jc w:val="center"/>
                        <w:rPr>
                          <w:rFonts w:ascii="Verdana" w:hAnsi="Verdana"/>
                          <w:b/>
                          <w:sz w:val="20"/>
                          <w:szCs w:val="20"/>
                        </w:rPr>
                      </w:pPr>
                      <w:r>
                        <w:rPr>
                          <w:rFonts w:ascii="Verdana" w:hAnsi="Verdana"/>
                          <w:b/>
                          <w:sz w:val="20"/>
                        </w:rPr>
                        <w:t>PMO.4 - Pensions</w:t>
                      </w:r>
                    </w:p>
                    <w:p w14:paraId="6D8F45EA" w14:textId="77777777" w:rsidR="004C0701" w:rsidRPr="00DA304C" w:rsidRDefault="004C0701" w:rsidP="004C0701">
                      <w:pPr>
                        <w:ind w:left="142"/>
                        <w:jc w:val="center"/>
                        <w:rPr>
                          <w:rFonts w:ascii="Verdana" w:hAnsi="Verdana"/>
                          <w:sz w:val="20"/>
                          <w:szCs w:val="20"/>
                        </w:rPr>
                      </w:pPr>
                      <w:r>
                        <w:rPr>
                          <w:rFonts w:ascii="Verdana" w:hAnsi="Verdana"/>
                          <w:sz w:val="20"/>
                        </w:rPr>
                        <w:t>Tel: (+32) 2 295 20 17</w:t>
                      </w:r>
                    </w:p>
                    <w:p w14:paraId="6D8F45EB" w14:textId="77777777" w:rsidR="004C0701" w:rsidRPr="00DA304C" w:rsidRDefault="004C0701" w:rsidP="00DA304C">
                      <w:pPr>
                        <w:ind w:left="142"/>
                        <w:jc w:val="center"/>
                        <w:rPr>
                          <w:rFonts w:ascii="Verdana" w:hAnsi="Verdana"/>
                          <w:sz w:val="20"/>
                          <w:szCs w:val="20"/>
                        </w:rPr>
                      </w:pPr>
                      <w:r>
                        <w:rPr>
                          <w:rFonts w:ascii="Verdana" w:hAnsi="Verdana"/>
                          <w:sz w:val="20"/>
                        </w:rPr>
                        <w:t>Fax: (+32) 2 296 53 73</w:t>
                      </w:r>
                    </w:p>
                  </w:txbxContent>
                </v:textbox>
              </v:shape>
            </w:pict>
          </mc:Fallback>
        </mc:AlternateContent>
      </w:r>
    </w:p>
    <w:p w14:paraId="6D8F45B3" w14:textId="77777777" w:rsidR="004F4470" w:rsidRPr="002C268A" w:rsidRDefault="004F4470" w:rsidP="00B32DF8">
      <w:pPr>
        <w:spacing w:before="120"/>
        <w:ind w:left="709"/>
        <w:rPr>
          <w:rFonts w:ascii="Verdana" w:hAnsi="Verdana"/>
          <w:sz w:val="16"/>
          <w:szCs w:val="16"/>
        </w:rPr>
      </w:pPr>
    </w:p>
    <w:p w14:paraId="6D8F45B4" w14:textId="77777777" w:rsidR="004F4470" w:rsidRDefault="004F4470" w:rsidP="00B22365">
      <w:pPr>
        <w:pStyle w:val="ZDGName"/>
        <w:ind w:left="709" w:right="0"/>
        <w:rPr>
          <w:rFonts w:ascii="Verdana" w:hAnsi="Verdana"/>
          <w:b/>
          <w:smallCaps/>
        </w:rPr>
      </w:pPr>
    </w:p>
    <w:p w14:paraId="6D8F45B5" w14:textId="77777777" w:rsidR="00A67C97" w:rsidRDefault="00A67C97" w:rsidP="00B22365">
      <w:pPr>
        <w:pStyle w:val="ZDGName"/>
        <w:ind w:left="709" w:right="0"/>
        <w:rPr>
          <w:rFonts w:ascii="Verdana" w:hAnsi="Verdana"/>
          <w:b/>
          <w:smallCaps/>
          <w:sz w:val="18"/>
          <w:szCs w:val="18"/>
        </w:rPr>
      </w:pPr>
    </w:p>
    <w:p w14:paraId="6D8F45B6" w14:textId="77777777" w:rsidR="00832267" w:rsidRDefault="00832267" w:rsidP="00774A29">
      <w:pPr>
        <w:pStyle w:val="ZDGName"/>
        <w:spacing w:after="40"/>
        <w:ind w:left="709" w:right="0"/>
        <w:rPr>
          <w:rFonts w:ascii="Verdana" w:hAnsi="Verdana"/>
          <w:b/>
          <w:smallCaps/>
          <w:sz w:val="20"/>
          <w:szCs w:val="20"/>
        </w:rPr>
      </w:pPr>
    </w:p>
    <w:p w14:paraId="6D8F45B7" w14:textId="77777777" w:rsidR="00A641D4" w:rsidRDefault="00240900" w:rsidP="000337D0">
      <w:pPr>
        <w:pStyle w:val="ZDGName"/>
        <w:spacing w:after="40"/>
        <w:ind w:left="709" w:right="0"/>
        <w:outlineLvl w:val="0"/>
        <w:rPr>
          <w:rFonts w:ascii="Verdana" w:hAnsi="Verdana"/>
          <w:b/>
          <w:smallCaps/>
          <w:sz w:val="20"/>
          <w:szCs w:val="20"/>
        </w:rPr>
      </w:pPr>
      <w:r>
        <w:rPr>
          <w:rFonts w:ascii="Verdana" w:hAnsi="Verdana"/>
          <w:b/>
          <w:smallCaps/>
          <w:sz w:val="20"/>
        </w:rPr>
        <w:t xml:space="preserve">                                or</w:t>
      </w:r>
    </w:p>
    <w:p w14:paraId="6D8F45B8" w14:textId="77777777" w:rsidR="004C0701" w:rsidRDefault="009D1D18" w:rsidP="004C0701">
      <w:pPr>
        <w:pStyle w:val="ZDGName"/>
        <w:spacing w:after="40"/>
        <w:ind w:left="709" w:right="0"/>
        <w:jc w:val="center"/>
        <w:rPr>
          <w:rFonts w:ascii="Verdana" w:hAnsi="Verdana"/>
          <w:b/>
          <w:smallCaps/>
          <w:sz w:val="20"/>
          <w:szCs w:val="20"/>
        </w:rPr>
      </w:pPr>
      <w:r>
        <w:rPr>
          <w:rFonts w:ascii="Verdana" w:hAnsi="Verdana"/>
          <w:noProof/>
          <w:lang w:val="fr-BE" w:eastAsia="fr-BE" w:bidi="ar-SA"/>
        </w:rPr>
        <mc:AlternateContent>
          <mc:Choice Requires="wps">
            <w:drawing>
              <wp:anchor distT="0" distB="0" distL="114300" distR="114300" simplePos="0" relativeHeight="251657216" behindDoc="0" locked="0" layoutInCell="0" allowOverlap="1" wp14:anchorId="6D8F45DD" wp14:editId="6D8F45DE">
                <wp:simplePos x="0" y="0"/>
                <wp:positionH relativeFrom="column">
                  <wp:posOffset>571500</wp:posOffset>
                </wp:positionH>
                <wp:positionV relativeFrom="paragraph">
                  <wp:posOffset>62230</wp:posOffset>
                </wp:positionV>
                <wp:extent cx="2286000" cy="594360"/>
                <wp:effectExtent l="0" t="0" r="0" b="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94360"/>
                        </a:xfrm>
                        <a:prstGeom prst="flowChartAlternateProcess">
                          <a:avLst/>
                        </a:prstGeom>
                        <a:solidFill>
                          <a:srgbClr val="FFFFFF"/>
                        </a:solidFill>
                        <a:ln w="9525">
                          <a:solidFill>
                            <a:srgbClr val="000000"/>
                          </a:solidFill>
                          <a:miter lim="800000"/>
                          <a:headEnd/>
                          <a:tailEnd/>
                        </a:ln>
                      </wps:spPr>
                      <wps:txbx>
                        <w:txbxContent>
                          <w:p w14:paraId="6D8F45EC" w14:textId="77777777" w:rsidR="00A641D4" w:rsidRPr="00860628" w:rsidRDefault="00A641D4" w:rsidP="00832267">
                            <w:pPr>
                              <w:jc w:val="center"/>
                              <w:rPr>
                                <w:b/>
                                <w:sz w:val="20"/>
                                <w:szCs w:val="20"/>
                              </w:rPr>
                            </w:pPr>
                            <w:r>
                              <w:rPr>
                                <w:rFonts w:ascii="Verdana" w:hAnsi="Verdana"/>
                                <w:b/>
                                <w:sz w:val="20"/>
                              </w:rPr>
                              <w:t>PMO CONTACT</w:t>
                            </w:r>
                          </w:p>
                          <w:p w14:paraId="6D8F45ED" w14:textId="77777777" w:rsidR="00A641D4" w:rsidRPr="00DA304C" w:rsidRDefault="00A641D4" w:rsidP="00832267">
                            <w:pPr>
                              <w:jc w:val="center"/>
                              <w:rPr>
                                <w:rFonts w:ascii="Verdana" w:hAnsi="Verdana"/>
                                <w:sz w:val="18"/>
                                <w:szCs w:val="18"/>
                              </w:rPr>
                            </w:pPr>
                            <w:r>
                              <w:rPr>
                                <w:rFonts w:ascii="Verdana" w:hAnsi="Verdana"/>
                                <w:sz w:val="18"/>
                              </w:rPr>
                              <w:t>Tel: (+32) 2 299 77 77</w:t>
                            </w:r>
                          </w:p>
                          <w:p w14:paraId="6D8F45EE" w14:textId="77777777" w:rsidR="00A019B0" w:rsidRDefault="00A019B0" w:rsidP="00A019B0">
                            <w:pPr>
                              <w:jc w:val="center"/>
                              <w:rPr>
                                <w:rFonts w:ascii="Verdana" w:hAnsi="Verdana"/>
                                <w:sz w:val="17"/>
                              </w:rPr>
                            </w:pPr>
                            <w:r>
                              <w:rPr>
                                <w:rFonts w:ascii="Verdana" w:hAnsi="Verdana"/>
                                <w:noProof/>
                                <w:sz w:val="17"/>
                              </w:rPr>
                              <w:t>https://ec.europa.eu/pmo/contact</w:t>
                            </w:r>
                          </w:p>
                          <w:p w14:paraId="6D8F45EF" w14:textId="77777777" w:rsidR="00A641D4" w:rsidRPr="00653ED1" w:rsidRDefault="00A641D4" w:rsidP="00A019B0">
                            <w:pPr>
                              <w:jc w:val="center"/>
                              <w:rPr>
                                <w:rFonts w:ascii="Verdana" w:hAnsi="Verdana"/>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45DD" id="AutoShape 26" o:spid="_x0000_s1028" type="#_x0000_t176" style="position:absolute;left:0;text-align:left;margin-left:45pt;margin-top:4.9pt;width:180pt;height: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" o:allowincell="f">
                <v:textbox>
                  <w:txbxContent>
                    <w:p w14:paraId="6D8F45EC" w14:textId="77777777" w:rsidR="00A641D4" w:rsidRPr="00860628" w:rsidRDefault="00A641D4" w:rsidP="00832267">
                      <w:pPr>
                        <w:jc w:val="center"/>
                        <w:rPr>
                          <w:b/>
                          <w:sz w:val="20"/>
                          <w:szCs w:val="20"/>
                        </w:rPr>
                      </w:pPr>
                      <w:r>
                        <w:rPr>
                          <w:rFonts w:ascii="Verdana" w:hAnsi="Verdana"/>
                          <w:b/>
                          <w:sz w:val="20"/>
                        </w:rPr>
                        <w:t>PMO CONTACT</w:t>
                      </w:r>
                    </w:p>
                    <w:p w14:paraId="6D8F45ED" w14:textId="77777777" w:rsidR="00A641D4" w:rsidRPr="00DA304C" w:rsidRDefault="00A641D4" w:rsidP="00832267">
                      <w:pPr>
                        <w:jc w:val="center"/>
                        <w:rPr>
                          <w:rFonts w:ascii="Verdana" w:hAnsi="Verdana"/>
                          <w:sz w:val="18"/>
                          <w:szCs w:val="18"/>
                        </w:rPr>
                      </w:pPr>
                      <w:r>
                        <w:rPr>
                          <w:rFonts w:ascii="Verdana" w:hAnsi="Verdana"/>
                          <w:sz w:val="18"/>
                        </w:rPr>
                        <w:t>Tel: (+32) 2 299 77 77</w:t>
                      </w:r>
                    </w:p>
                    <w:p w14:paraId="6D8F45EE" w14:textId="77777777" w:rsidR="00A019B0" w:rsidRDefault="00A019B0" w:rsidP="00A019B0">
                      <w:pPr>
                        <w:jc w:val="center"/>
                        <w:rPr>
                          <w:rFonts w:ascii="Verdana" w:hAnsi="Verdana"/>
                          <w:sz w:val="17"/>
                        </w:rPr>
                      </w:pPr>
                      <w:r>
                        <w:rPr>
                          <w:rFonts w:ascii="Verdana" w:hAnsi="Verdana"/>
                          <w:noProof/>
                          <w:sz w:val="17"/>
                        </w:rPr>
                        <w:t>https://ec.europa.eu/pmo/contact</w:t>
                      </w:r>
                    </w:p>
                    <w:p w14:paraId="6D8F45EF" w14:textId="77777777" w:rsidR="00A641D4" w:rsidRPr="00653ED1" w:rsidRDefault="00A641D4" w:rsidP="00A019B0">
                      <w:pPr>
                        <w:jc w:val="center"/>
                        <w:rPr>
                          <w:rFonts w:ascii="Verdana" w:hAnsi="Verdana"/>
                          <w:sz w:val="17"/>
                          <w:szCs w:val="17"/>
                        </w:rPr>
                      </w:pPr>
                    </w:p>
                  </w:txbxContent>
                </v:textbox>
              </v:shape>
            </w:pict>
          </mc:Fallback>
        </mc:AlternateContent>
      </w:r>
    </w:p>
    <w:p w14:paraId="6D8F45B9" w14:textId="77777777" w:rsidR="00A641D4" w:rsidRDefault="00A641D4" w:rsidP="0074087E">
      <w:pPr>
        <w:pStyle w:val="ZDGName"/>
        <w:spacing w:after="40"/>
        <w:ind w:left="709" w:right="0"/>
        <w:rPr>
          <w:rFonts w:ascii="Verdana" w:hAnsi="Verdana"/>
          <w:b/>
          <w:smallCaps/>
          <w:sz w:val="20"/>
          <w:szCs w:val="20"/>
        </w:rPr>
      </w:pPr>
    </w:p>
    <w:p w14:paraId="6D8F45BA" w14:textId="77777777" w:rsidR="00A641D4" w:rsidRDefault="00A641D4" w:rsidP="0074087E">
      <w:pPr>
        <w:pStyle w:val="ZDGName"/>
        <w:spacing w:after="40"/>
        <w:ind w:left="709" w:right="0"/>
        <w:rPr>
          <w:rFonts w:ascii="Verdana" w:hAnsi="Verdana"/>
          <w:b/>
          <w:smallCaps/>
          <w:sz w:val="20"/>
          <w:szCs w:val="20"/>
        </w:rPr>
      </w:pPr>
    </w:p>
    <w:p w14:paraId="6D8F45BB" w14:textId="77777777" w:rsidR="00A641D4" w:rsidRDefault="00A641D4" w:rsidP="0074087E">
      <w:pPr>
        <w:pStyle w:val="ZDGName"/>
        <w:spacing w:after="40"/>
        <w:ind w:left="709" w:right="0"/>
        <w:rPr>
          <w:rFonts w:ascii="Verdana" w:hAnsi="Verdana"/>
          <w:b/>
          <w:smallCaps/>
          <w:sz w:val="20"/>
          <w:szCs w:val="20"/>
        </w:rPr>
      </w:pPr>
    </w:p>
    <w:p w14:paraId="6D8F45BC" w14:textId="77777777" w:rsidR="004C0701" w:rsidRDefault="004C0701" w:rsidP="0074087E">
      <w:pPr>
        <w:pStyle w:val="ZDGName"/>
        <w:spacing w:after="40"/>
        <w:ind w:left="709" w:right="0"/>
        <w:rPr>
          <w:rFonts w:ascii="Verdana" w:hAnsi="Verdana"/>
          <w:b/>
          <w:smallCaps/>
          <w:sz w:val="20"/>
          <w:szCs w:val="20"/>
        </w:rPr>
      </w:pPr>
    </w:p>
    <w:p w14:paraId="6D8F45BD" w14:textId="77777777" w:rsidR="00A5576F" w:rsidRPr="00DA304C" w:rsidRDefault="00774A29" w:rsidP="000337D0">
      <w:pPr>
        <w:ind w:left="720"/>
        <w:outlineLvl w:val="0"/>
        <w:rPr>
          <w:rFonts w:ascii="Verdana" w:hAnsi="Verdana"/>
          <w:b/>
          <w:smallCaps/>
          <w:sz w:val="20"/>
          <w:szCs w:val="20"/>
        </w:rPr>
      </w:pPr>
      <w:r>
        <w:rPr>
          <w:rFonts w:ascii="Verdana" w:hAnsi="Verdana"/>
          <w:b/>
          <w:smallCaps/>
          <w:sz w:val="20"/>
        </w:rPr>
        <w:t>The Pensions department will send the necessary information to the surviving family members</w:t>
      </w:r>
    </w:p>
    <w:p w14:paraId="6D8F45BE" w14:textId="77777777" w:rsidR="00DA304C" w:rsidRDefault="00774A29" w:rsidP="001A66A0">
      <w:pPr>
        <w:numPr>
          <w:ilvl w:val="1"/>
          <w:numId w:val="14"/>
        </w:numPr>
        <w:tabs>
          <w:tab w:val="clear" w:pos="2160"/>
          <w:tab w:val="num" w:pos="1620"/>
        </w:tabs>
        <w:ind w:left="1620" w:hanging="540"/>
        <w:jc w:val="both"/>
        <w:rPr>
          <w:rFonts w:ascii="Verdana" w:hAnsi="Verdana"/>
          <w:sz w:val="18"/>
          <w:szCs w:val="18"/>
        </w:rPr>
      </w:pPr>
      <w:proofErr w:type="gramStart"/>
      <w:r>
        <w:rPr>
          <w:rFonts w:ascii="Verdana" w:hAnsi="Verdana"/>
          <w:sz w:val="18"/>
        </w:rPr>
        <w:t>documents</w:t>
      </w:r>
      <w:proofErr w:type="gramEnd"/>
      <w:r>
        <w:rPr>
          <w:rFonts w:ascii="Verdana" w:hAnsi="Verdana"/>
          <w:sz w:val="18"/>
        </w:rPr>
        <w:t xml:space="preserve"> to be filled in: forms notifying personal and bank account details.</w:t>
      </w:r>
    </w:p>
    <w:p w14:paraId="6D8F45BF" w14:textId="77777777" w:rsidR="005E5384" w:rsidRPr="00DA304C" w:rsidRDefault="005E5384" w:rsidP="001A66A0">
      <w:pPr>
        <w:numPr>
          <w:ilvl w:val="1"/>
          <w:numId w:val="14"/>
        </w:numPr>
        <w:tabs>
          <w:tab w:val="clear" w:pos="2160"/>
          <w:tab w:val="num" w:pos="1620"/>
        </w:tabs>
        <w:ind w:left="1620" w:hanging="540"/>
        <w:jc w:val="both"/>
        <w:rPr>
          <w:rFonts w:ascii="Verdana" w:hAnsi="Verdana"/>
          <w:sz w:val="18"/>
          <w:szCs w:val="18"/>
        </w:rPr>
      </w:pPr>
      <w:proofErr w:type="gramStart"/>
      <w:r>
        <w:rPr>
          <w:rFonts w:ascii="Verdana" w:hAnsi="Verdana"/>
          <w:sz w:val="18"/>
        </w:rPr>
        <w:t>documents</w:t>
      </w:r>
      <w:proofErr w:type="gramEnd"/>
      <w:r>
        <w:rPr>
          <w:rFonts w:ascii="Verdana" w:hAnsi="Verdana"/>
          <w:sz w:val="18"/>
        </w:rPr>
        <w:t xml:space="preserve"> to be provided: death certificate and, where necessary, details of the notary handling the estate.</w:t>
      </w:r>
    </w:p>
    <w:p w14:paraId="6D8F45C0" w14:textId="77777777" w:rsidR="00A5576F" w:rsidRPr="00DA304C" w:rsidRDefault="00653ED1" w:rsidP="001A66A0">
      <w:pPr>
        <w:numPr>
          <w:ilvl w:val="1"/>
          <w:numId w:val="14"/>
        </w:numPr>
        <w:tabs>
          <w:tab w:val="clear" w:pos="2160"/>
          <w:tab w:val="num" w:pos="1620"/>
        </w:tabs>
        <w:ind w:left="1620" w:hanging="540"/>
        <w:jc w:val="both"/>
        <w:rPr>
          <w:rFonts w:ascii="Verdana" w:hAnsi="Verdana"/>
          <w:sz w:val="18"/>
          <w:szCs w:val="18"/>
        </w:rPr>
      </w:pPr>
      <w:proofErr w:type="gramStart"/>
      <w:r>
        <w:rPr>
          <w:rFonts w:ascii="Verdana" w:hAnsi="Verdana"/>
          <w:sz w:val="18"/>
        </w:rPr>
        <w:t>useful</w:t>
      </w:r>
      <w:proofErr w:type="gramEnd"/>
      <w:r>
        <w:rPr>
          <w:rFonts w:ascii="Verdana" w:hAnsi="Verdana"/>
          <w:sz w:val="18"/>
        </w:rPr>
        <w:t xml:space="preserve"> information on the services available to surviving family members (sickness insurance, social services).</w:t>
      </w:r>
    </w:p>
    <w:p w14:paraId="6D8F45C1" w14:textId="77777777" w:rsidR="00A5576F" w:rsidRPr="00DA304C" w:rsidRDefault="00A5576F" w:rsidP="00653ED1">
      <w:pPr>
        <w:pStyle w:val="ZDGName"/>
        <w:tabs>
          <w:tab w:val="num" w:pos="1620"/>
        </w:tabs>
        <w:spacing w:after="40"/>
        <w:ind w:left="1620" w:right="0" w:hanging="540"/>
        <w:rPr>
          <w:rFonts w:ascii="Verdana" w:hAnsi="Verdana"/>
          <w:smallCaps/>
          <w:sz w:val="18"/>
          <w:szCs w:val="18"/>
        </w:rPr>
      </w:pPr>
    </w:p>
    <w:p w14:paraId="6D8F45C2" w14:textId="77777777" w:rsidR="00832267" w:rsidRPr="004C0701" w:rsidRDefault="00832267" w:rsidP="000337D0">
      <w:pPr>
        <w:pStyle w:val="ZDGName"/>
        <w:spacing w:after="40"/>
        <w:ind w:left="709" w:right="0"/>
        <w:outlineLvl w:val="0"/>
        <w:rPr>
          <w:rFonts w:ascii="Verdana" w:hAnsi="Verdana"/>
          <w:b/>
          <w:smallCaps/>
          <w:sz w:val="20"/>
          <w:szCs w:val="20"/>
        </w:rPr>
      </w:pPr>
      <w:r>
        <w:rPr>
          <w:rFonts w:ascii="Verdana" w:hAnsi="Verdana"/>
          <w:b/>
          <w:smallCaps/>
          <w:sz w:val="20"/>
        </w:rPr>
        <w:t>To what are surviving family members entitled?</w:t>
      </w:r>
    </w:p>
    <w:p w14:paraId="6D8F45C3" w14:textId="77777777" w:rsidR="00832267" w:rsidRPr="004C0701" w:rsidRDefault="00832267" w:rsidP="001A66A0">
      <w:pPr>
        <w:pStyle w:val="ZDGName"/>
        <w:numPr>
          <w:ilvl w:val="0"/>
          <w:numId w:val="10"/>
        </w:numPr>
        <w:tabs>
          <w:tab w:val="clear" w:pos="720"/>
          <w:tab w:val="num" w:pos="1440"/>
        </w:tabs>
        <w:ind w:left="1440" w:right="0"/>
        <w:jc w:val="both"/>
        <w:rPr>
          <w:rFonts w:ascii="Verdana" w:hAnsi="Verdana"/>
          <w:b/>
          <w:sz w:val="18"/>
          <w:szCs w:val="18"/>
        </w:rPr>
      </w:pPr>
      <w:r>
        <w:rPr>
          <w:rFonts w:ascii="Verdana" w:hAnsi="Verdana"/>
          <w:sz w:val="18"/>
        </w:rPr>
        <w:t xml:space="preserve">Reimbursement of funeral expenses, up to a specific ceiling, for members of the Joint Sickness Insurance Scheme (JSIS). </w:t>
      </w:r>
    </w:p>
    <w:p w14:paraId="6D8F45C4" w14:textId="77777777" w:rsidR="00832267" w:rsidRPr="004C0701" w:rsidRDefault="00832267" w:rsidP="001A66A0">
      <w:pPr>
        <w:numPr>
          <w:ilvl w:val="0"/>
          <w:numId w:val="10"/>
        </w:numPr>
        <w:tabs>
          <w:tab w:val="clear" w:pos="720"/>
          <w:tab w:val="num" w:pos="1440"/>
        </w:tabs>
        <w:ind w:left="1440"/>
        <w:jc w:val="both"/>
        <w:rPr>
          <w:rFonts w:ascii="Verdana" w:hAnsi="Verdana"/>
          <w:b/>
          <w:sz w:val="18"/>
          <w:szCs w:val="18"/>
        </w:rPr>
      </w:pPr>
      <w:r>
        <w:rPr>
          <w:rFonts w:ascii="Verdana" w:hAnsi="Verdana"/>
          <w:sz w:val="18"/>
        </w:rPr>
        <w:t xml:space="preserve">The deceased person's pension continues to be paid to the surviving spouse or dependent children for three months following the month of death. </w:t>
      </w:r>
    </w:p>
    <w:p w14:paraId="6D8F45C5" w14:textId="77777777" w:rsidR="00832267" w:rsidRPr="004C0701" w:rsidRDefault="00832267" w:rsidP="001A66A0">
      <w:pPr>
        <w:numPr>
          <w:ilvl w:val="0"/>
          <w:numId w:val="10"/>
        </w:numPr>
        <w:tabs>
          <w:tab w:val="clear" w:pos="720"/>
          <w:tab w:val="num" w:pos="1440"/>
        </w:tabs>
        <w:ind w:left="1440"/>
        <w:jc w:val="both"/>
        <w:rPr>
          <w:rFonts w:ascii="Verdana" w:hAnsi="Verdana"/>
          <w:b/>
          <w:sz w:val="18"/>
          <w:szCs w:val="18"/>
        </w:rPr>
      </w:pPr>
      <w:r>
        <w:rPr>
          <w:rFonts w:ascii="Verdana" w:hAnsi="Verdana"/>
          <w:sz w:val="18"/>
        </w:rPr>
        <w:t xml:space="preserve">The survivor's pension will be paid at the end of each month, with effect from the fourth month following that in which the death occurred. </w:t>
      </w:r>
    </w:p>
    <w:p w14:paraId="6D8F45C6" w14:textId="77777777" w:rsidR="00832267" w:rsidRPr="004C0701" w:rsidRDefault="006B11EA" w:rsidP="001A66A0">
      <w:pPr>
        <w:numPr>
          <w:ilvl w:val="0"/>
          <w:numId w:val="10"/>
        </w:numPr>
        <w:tabs>
          <w:tab w:val="clear" w:pos="720"/>
          <w:tab w:val="num" w:pos="1440"/>
        </w:tabs>
        <w:ind w:left="1440"/>
        <w:jc w:val="both"/>
        <w:rPr>
          <w:rFonts w:ascii="Verdana" w:hAnsi="Verdana"/>
          <w:b/>
          <w:sz w:val="18"/>
          <w:szCs w:val="18"/>
        </w:rPr>
      </w:pPr>
      <w:r>
        <w:rPr>
          <w:rFonts w:ascii="Verdana" w:hAnsi="Verdana"/>
          <w:sz w:val="18"/>
        </w:rPr>
        <w:t>If a survivor's pension is granted and there are dependent children, family allowances continue to be paid.</w:t>
      </w:r>
    </w:p>
    <w:p w14:paraId="6D8F45C7" w14:textId="77777777" w:rsidR="00832267" w:rsidRPr="0012438C" w:rsidRDefault="00832267" w:rsidP="001A66A0">
      <w:pPr>
        <w:numPr>
          <w:ilvl w:val="0"/>
          <w:numId w:val="10"/>
        </w:numPr>
        <w:tabs>
          <w:tab w:val="clear" w:pos="720"/>
          <w:tab w:val="num" w:pos="1440"/>
        </w:tabs>
        <w:ind w:left="1440"/>
        <w:jc w:val="both"/>
        <w:rPr>
          <w:rFonts w:ascii="Verdana" w:hAnsi="Verdana"/>
          <w:b/>
          <w:sz w:val="18"/>
          <w:szCs w:val="18"/>
        </w:rPr>
      </w:pPr>
      <w:r>
        <w:rPr>
          <w:rFonts w:ascii="Verdana" w:hAnsi="Verdana"/>
          <w:sz w:val="18"/>
        </w:rPr>
        <w:t>Persons in receipt of a survivor's pension are entitled to cover under the JSIS; this may be primary cover or, if they wish to continue to use their national social security scheme, supplementary cover.</w:t>
      </w:r>
    </w:p>
    <w:p w14:paraId="6D8F45C8" w14:textId="77777777" w:rsidR="0012438C" w:rsidRPr="0012438C" w:rsidRDefault="0012438C" w:rsidP="001A66A0">
      <w:pPr>
        <w:numPr>
          <w:ilvl w:val="0"/>
          <w:numId w:val="10"/>
        </w:numPr>
        <w:tabs>
          <w:tab w:val="clear" w:pos="720"/>
          <w:tab w:val="num" w:pos="1440"/>
        </w:tabs>
        <w:ind w:left="1440"/>
        <w:jc w:val="both"/>
        <w:rPr>
          <w:rFonts w:ascii="Verdana" w:hAnsi="Verdana"/>
          <w:b/>
          <w:sz w:val="18"/>
          <w:szCs w:val="18"/>
        </w:rPr>
      </w:pPr>
      <w:r>
        <w:rPr>
          <w:rFonts w:ascii="Verdana" w:hAnsi="Verdana"/>
          <w:sz w:val="18"/>
        </w:rPr>
        <w:t>For recipients of an orphan’s pension who are dependants of the widow or widower, the situation remains unchanged, in that they continue to be covered by the scheme under the surviving parent’s insurance; if they are entitled to cover under the parent’s national scheme the JSIS will provide supplementary cover, otherwise it will provide primary cover.</w:t>
      </w:r>
    </w:p>
    <w:p w14:paraId="6D8F45C9" w14:textId="77777777" w:rsidR="0012438C" w:rsidRPr="004C0701" w:rsidRDefault="00042989" w:rsidP="001A66A0">
      <w:pPr>
        <w:numPr>
          <w:ilvl w:val="0"/>
          <w:numId w:val="10"/>
        </w:numPr>
        <w:tabs>
          <w:tab w:val="clear" w:pos="720"/>
          <w:tab w:val="num" w:pos="1440"/>
        </w:tabs>
        <w:ind w:left="1440"/>
        <w:jc w:val="both"/>
        <w:rPr>
          <w:rFonts w:ascii="Verdana" w:hAnsi="Verdana"/>
          <w:b/>
          <w:sz w:val="18"/>
          <w:szCs w:val="18"/>
        </w:rPr>
      </w:pPr>
      <w:r>
        <w:rPr>
          <w:rFonts w:ascii="Verdana" w:hAnsi="Verdana"/>
          <w:sz w:val="18"/>
        </w:rPr>
        <w:t>Recipients of an orphan's pension who are themselves members of the JSIS are entitled to primary cover under the scheme.</w:t>
      </w:r>
    </w:p>
    <w:p w14:paraId="6D8F45CA" w14:textId="77777777" w:rsidR="00832267" w:rsidRPr="0012438C" w:rsidRDefault="00832267" w:rsidP="001A66A0">
      <w:pPr>
        <w:numPr>
          <w:ilvl w:val="0"/>
          <w:numId w:val="10"/>
        </w:numPr>
        <w:tabs>
          <w:tab w:val="clear" w:pos="720"/>
          <w:tab w:val="num" w:pos="1440"/>
        </w:tabs>
        <w:ind w:left="1440"/>
        <w:jc w:val="both"/>
      </w:pPr>
      <w:r>
        <w:rPr>
          <w:rFonts w:ascii="Verdana" w:hAnsi="Verdana"/>
          <w:sz w:val="18"/>
        </w:rPr>
        <w:t>Inheritance tax is payable by the spouse and dependent children</w:t>
      </w:r>
      <w:proofErr w:type="gramStart"/>
      <w:r>
        <w:rPr>
          <w:rFonts w:ascii="Verdana" w:hAnsi="Verdana"/>
          <w:sz w:val="18"/>
        </w:rPr>
        <w:t>:</w:t>
      </w:r>
      <w:proofErr w:type="gramEnd"/>
      <w:r>
        <w:rPr>
          <w:rFonts w:ascii="Verdana" w:hAnsi="Verdana"/>
          <w:sz w:val="18"/>
          <w:szCs w:val="18"/>
        </w:rPr>
        <w:br/>
      </w:r>
      <w:r>
        <w:rPr>
          <w:rFonts w:ascii="Verdana" w:hAnsi="Verdana"/>
          <w:sz w:val="18"/>
        </w:rPr>
        <w:t xml:space="preserve">- on the deceased's immovable estate in the country/countries where the estate is situated; </w:t>
      </w:r>
      <w:r>
        <w:rPr>
          <w:rFonts w:ascii="Verdana" w:hAnsi="Verdana"/>
          <w:sz w:val="18"/>
          <w:szCs w:val="18"/>
        </w:rPr>
        <w:br/>
      </w:r>
      <w:r>
        <w:rPr>
          <w:rFonts w:ascii="Verdana" w:hAnsi="Verdana"/>
          <w:sz w:val="18"/>
        </w:rPr>
        <w:t>- on the deceased's movable estate in his/her country of domicile for tax purposes.</w:t>
      </w:r>
    </w:p>
    <w:p w14:paraId="6D8F45CB" w14:textId="77777777" w:rsidR="00832267" w:rsidRPr="00832267" w:rsidRDefault="00832267" w:rsidP="001A66A0">
      <w:pPr>
        <w:numPr>
          <w:ilvl w:val="0"/>
          <w:numId w:val="13"/>
        </w:numPr>
        <w:tabs>
          <w:tab w:val="clear" w:pos="720"/>
          <w:tab w:val="num" w:pos="1440"/>
        </w:tabs>
        <w:ind w:left="1440"/>
        <w:jc w:val="both"/>
        <w:rPr>
          <w:rFonts w:ascii="Verdana" w:hAnsi="Verdana"/>
          <w:b/>
          <w:sz w:val="18"/>
          <w:szCs w:val="18"/>
        </w:rPr>
      </w:pPr>
      <w:r>
        <w:rPr>
          <w:rFonts w:ascii="Verdana" w:hAnsi="Verdana"/>
          <w:sz w:val="18"/>
        </w:rPr>
        <w:t>The surviving spouse and dependent children are subject to Community tax on the pension paid by the Community institutions.</w:t>
      </w:r>
    </w:p>
    <w:p w14:paraId="6D8F45CC" w14:textId="77777777" w:rsidR="00832267" w:rsidRPr="00A5576F" w:rsidRDefault="00832267" w:rsidP="00832267">
      <w:pPr>
        <w:ind w:left="1080"/>
        <w:rPr>
          <w:rFonts w:ascii="Verdana" w:hAnsi="Verdana"/>
          <w:b/>
          <w:sz w:val="18"/>
          <w:szCs w:val="18"/>
        </w:rPr>
      </w:pPr>
    </w:p>
    <w:p w14:paraId="6D8F45CD" w14:textId="77777777" w:rsidR="00B22365" w:rsidRPr="00EF38BB" w:rsidRDefault="00B22365" w:rsidP="000337D0">
      <w:pPr>
        <w:pStyle w:val="ZDGName"/>
        <w:spacing w:after="40"/>
        <w:ind w:left="709" w:right="0"/>
        <w:outlineLvl w:val="0"/>
        <w:rPr>
          <w:rFonts w:ascii="Verdana" w:hAnsi="Verdana"/>
          <w:b/>
          <w:smallCaps/>
          <w:sz w:val="20"/>
          <w:szCs w:val="20"/>
        </w:rPr>
      </w:pPr>
      <w:r>
        <w:rPr>
          <w:rFonts w:ascii="Verdana" w:hAnsi="Verdana"/>
          <w:b/>
          <w:smallCaps/>
          <w:sz w:val="20"/>
        </w:rPr>
        <w:t xml:space="preserve">What steps must </w:t>
      </w:r>
      <w:proofErr w:type="spellStart"/>
      <w:r>
        <w:rPr>
          <w:rFonts w:ascii="Verdana" w:hAnsi="Verdana"/>
          <w:b/>
          <w:smallCaps/>
          <w:sz w:val="20"/>
        </w:rPr>
        <w:t>i</w:t>
      </w:r>
      <w:proofErr w:type="spellEnd"/>
      <w:r>
        <w:rPr>
          <w:rFonts w:ascii="Verdana" w:hAnsi="Verdana"/>
          <w:b/>
          <w:smallCaps/>
          <w:sz w:val="20"/>
        </w:rPr>
        <w:t xml:space="preserve"> as a family member take with respect to the public authorities?</w:t>
      </w:r>
    </w:p>
    <w:p w14:paraId="6D8F45CE" w14:textId="77777777" w:rsidR="00CB0250" w:rsidRPr="009A0217" w:rsidRDefault="00CB0250" w:rsidP="00CB0250">
      <w:pPr>
        <w:pStyle w:val="ZDGName"/>
        <w:numPr>
          <w:ilvl w:val="0"/>
          <w:numId w:val="1"/>
        </w:numPr>
        <w:ind w:right="0"/>
        <w:rPr>
          <w:rFonts w:ascii="Verdana" w:hAnsi="Verdana"/>
          <w:sz w:val="18"/>
          <w:szCs w:val="18"/>
        </w:rPr>
      </w:pPr>
      <w:r>
        <w:rPr>
          <w:rFonts w:ascii="Verdana" w:hAnsi="Verdana"/>
          <w:sz w:val="18"/>
        </w:rPr>
        <w:t>Contact an undertaker</w:t>
      </w:r>
    </w:p>
    <w:p w14:paraId="6D8F45CF" w14:textId="77777777" w:rsidR="00B22365" w:rsidRPr="009A0217" w:rsidRDefault="00B22365" w:rsidP="00B22365">
      <w:pPr>
        <w:pStyle w:val="ZDGName"/>
        <w:numPr>
          <w:ilvl w:val="0"/>
          <w:numId w:val="1"/>
        </w:numPr>
        <w:ind w:right="0"/>
        <w:rPr>
          <w:rFonts w:ascii="Verdana" w:hAnsi="Verdana"/>
          <w:sz w:val="18"/>
          <w:szCs w:val="18"/>
        </w:rPr>
      </w:pPr>
      <w:r>
        <w:rPr>
          <w:rFonts w:ascii="Verdana" w:hAnsi="Verdana"/>
          <w:sz w:val="18"/>
        </w:rPr>
        <w:t>Request a death certificate from the authority responsible</w:t>
      </w:r>
    </w:p>
    <w:p w14:paraId="6D8F45D0" w14:textId="77777777" w:rsidR="00B22365" w:rsidRPr="009A0217" w:rsidRDefault="00B22365" w:rsidP="00B22365">
      <w:pPr>
        <w:pStyle w:val="ZDGName"/>
        <w:numPr>
          <w:ilvl w:val="0"/>
          <w:numId w:val="1"/>
        </w:numPr>
        <w:ind w:right="0"/>
        <w:rPr>
          <w:rFonts w:ascii="Verdana" w:hAnsi="Verdana"/>
          <w:sz w:val="18"/>
          <w:szCs w:val="18"/>
        </w:rPr>
      </w:pPr>
      <w:r>
        <w:rPr>
          <w:rFonts w:ascii="Verdana" w:hAnsi="Verdana"/>
          <w:sz w:val="18"/>
        </w:rPr>
        <w:t>Inform the authorities concerned (municipality, consulate)</w:t>
      </w:r>
    </w:p>
    <w:p w14:paraId="6D8F45D1" w14:textId="77777777" w:rsidR="00B22365" w:rsidRPr="009A0217" w:rsidRDefault="00B22365" w:rsidP="00B22365">
      <w:pPr>
        <w:pStyle w:val="ZDGName"/>
        <w:numPr>
          <w:ilvl w:val="0"/>
          <w:numId w:val="1"/>
        </w:numPr>
        <w:ind w:right="0"/>
        <w:rPr>
          <w:rFonts w:ascii="Verdana" w:hAnsi="Verdana"/>
          <w:sz w:val="18"/>
          <w:szCs w:val="18"/>
        </w:rPr>
      </w:pPr>
      <w:r>
        <w:rPr>
          <w:rFonts w:ascii="Verdana" w:hAnsi="Verdana"/>
          <w:sz w:val="18"/>
        </w:rPr>
        <w:t>Contact a notary</w:t>
      </w:r>
    </w:p>
    <w:p w14:paraId="6D8F45D2" w14:textId="77777777" w:rsidR="009A0217" w:rsidRDefault="009A0217" w:rsidP="00B22365">
      <w:pPr>
        <w:pStyle w:val="ZDGName"/>
        <w:ind w:left="709" w:right="0"/>
        <w:rPr>
          <w:rFonts w:ascii="Verdana" w:hAnsi="Verdana"/>
          <w:b/>
          <w:smallCaps/>
          <w:sz w:val="18"/>
          <w:szCs w:val="18"/>
        </w:rPr>
      </w:pPr>
    </w:p>
    <w:p w14:paraId="6D8F45D3" w14:textId="77777777" w:rsidR="00B22365" w:rsidRPr="004C0701" w:rsidRDefault="00832267" w:rsidP="000337D0">
      <w:pPr>
        <w:pStyle w:val="ZDGName"/>
        <w:ind w:right="0" w:firstLine="709"/>
        <w:outlineLvl w:val="0"/>
        <w:rPr>
          <w:rFonts w:ascii="Verdana" w:hAnsi="Verdana"/>
          <w:b/>
          <w:smallCaps/>
          <w:sz w:val="20"/>
          <w:szCs w:val="20"/>
        </w:rPr>
      </w:pPr>
      <w:r>
        <w:rPr>
          <w:rFonts w:ascii="Verdana" w:hAnsi="Verdana"/>
          <w:b/>
          <w:smallCaps/>
          <w:sz w:val="20"/>
        </w:rPr>
        <w:t xml:space="preserve">Social welfare officers are available to assist families </w:t>
      </w:r>
    </w:p>
    <w:p w14:paraId="6D8F45D4" w14:textId="77777777" w:rsidR="00B22365" w:rsidRPr="006635F0" w:rsidRDefault="00B22365" w:rsidP="00B22365">
      <w:pPr>
        <w:pStyle w:val="ZDGName"/>
        <w:ind w:left="709" w:right="0"/>
        <w:rPr>
          <w:rFonts w:ascii="Verdana" w:hAnsi="Verdana"/>
          <w:b/>
        </w:rPr>
      </w:pPr>
    </w:p>
    <w:p w14:paraId="6D8F45D5" w14:textId="77777777" w:rsidR="00B22365" w:rsidRPr="006635F0" w:rsidRDefault="009D1D18" w:rsidP="00B22365">
      <w:pPr>
        <w:pStyle w:val="ZDGName"/>
        <w:ind w:left="2835" w:right="0" w:hanging="2126"/>
        <w:rPr>
          <w:rFonts w:ascii="Verdana" w:hAnsi="Verdana"/>
          <w:b/>
        </w:rPr>
      </w:pPr>
      <w:r>
        <w:rPr>
          <w:rFonts w:ascii="Verdana" w:hAnsi="Verdana"/>
          <w:b/>
          <w:noProof/>
          <w:lang w:val="fr-BE" w:eastAsia="fr-BE" w:bidi="ar-SA"/>
        </w:rPr>
        <mc:AlternateContent>
          <mc:Choice Requires="wps">
            <w:drawing>
              <wp:anchor distT="0" distB="0" distL="114300" distR="114300" simplePos="0" relativeHeight="251656192" behindDoc="0" locked="0" layoutInCell="0" allowOverlap="1" wp14:anchorId="6D8F45DF" wp14:editId="6D8F45E0">
                <wp:simplePos x="0" y="0"/>
                <wp:positionH relativeFrom="column">
                  <wp:posOffset>1600200</wp:posOffset>
                </wp:positionH>
                <wp:positionV relativeFrom="paragraph">
                  <wp:posOffset>-1270</wp:posOffset>
                </wp:positionV>
                <wp:extent cx="3071495" cy="8991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1495" cy="899160"/>
                        </a:xfrm>
                        <a:prstGeom prst="flowChartAlternateProcess">
                          <a:avLst/>
                        </a:prstGeom>
                        <a:solidFill>
                          <a:srgbClr val="FFFFFF"/>
                        </a:solidFill>
                        <a:ln w="9525">
                          <a:solidFill>
                            <a:srgbClr val="000000"/>
                          </a:solidFill>
                          <a:miter lim="800000"/>
                          <a:headEnd/>
                          <a:tailEnd/>
                        </a:ln>
                      </wps:spPr>
                      <wps:txbx>
                        <w:txbxContent>
                          <w:p w14:paraId="6D8F45F0" w14:textId="77777777" w:rsidR="00DA304C" w:rsidRPr="009B79D0" w:rsidRDefault="00860628" w:rsidP="00DA304C">
                            <w:pPr>
                              <w:jc w:val="center"/>
                              <w:rPr>
                                <w:rFonts w:ascii="Verdana" w:hAnsi="Verdana"/>
                                <w:b/>
                                <w:sz w:val="14"/>
                                <w:szCs w:val="14"/>
                              </w:rPr>
                            </w:pPr>
                            <w:r>
                              <w:rPr>
                                <w:rFonts w:ascii="Verdana" w:hAnsi="Verdana"/>
                                <w:b/>
                                <w:sz w:val="14"/>
                              </w:rPr>
                              <w:t>SOCIAL WELFARE DEPARTMENTS</w:t>
                            </w:r>
                            <w:r>
                              <w:rPr>
                                <w:rFonts w:ascii="Verdana" w:hAnsi="Verdana"/>
                                <w:b/>
                                <w:sz w:val="14"/>
                                <w:szCs w:val="14"/>
                              </w:rPr>
                              <w:br/>
                            </w:r>
                            <w:r>
                              <w:rPr>
                                <w:rFonts w:ascii="Verdana" w:hAnsi="Verdana"/>
                                <w:b/>
                                <w:sz w:val="14"/>
                              </w:rPr>
                              <w:t xml:space="preserve">Tel: </w:t>
                            </w:r>
                            <w:r>
                              <w:rPr>
                                <w:rFonts w:ascii="Verdana" w:hAnsi="Verdana"/>
                                <w:sz w:val="14"/>
                              </w:rPr>
                              <w:t>(+32) 2 295 90 98</w:t>
                            </w:r>
                            <w:r>
                              <w:rPr>
                                <w:rFonts w:ascii="Verdana" w:hAnsi="Verdana"/>
                                <w:sz w:val="14"/>
                                <w:szCs w:val="14"/>
                              </w:rPr>
                              <w:br/>
                            </w:r>
                            <w:r>
                              <w:rPr>
                                <w:rFonts w:ascii="Verdana" w:hAnsi="Verdana"/>
                                <w:b/>
                                <w:sz w:val="14"/>
                              </w:rPr>
                              <w:t xml:space="preserve">Fax: </w:t>
                            </w:r>
                            <w:r>
                              <w:rPr>
                                <w:rFonts w:ascii="Verdana" w:hAnsi="Verdana"/>
                                <w:sz w:val="14"/>
                              </w:rPr>
                              <w:t>(+32) 2 297 98 98</w:t>
                            </w:r>
                          </w:p>
                          <w:p w14:paraId="6D8F45F1" w14:textId="77777777" w:rsidR="00DA304C" w:rsidRPr="009B79D0" w:rsidRDefault="00DA304C" w:rsidP="00DA304C">
                            <w:pPr>
                              <w:jc w:val="center"/>
                              <w:rPr>
                                <w:sz w:val="21"/>
                              </w:rPr>
                            </w:pPr>
                            <w:proofErr w:type="gramStart"/>
                            <w:r>
                              <w:rPr>
                                <w:rFonts w:ascii="Verdana" w:hAnsi="Verdana"/>
                                <w:b/>
                                <w:sz w:val="14"/>
                              </w:rPr>
                              <w:t>e-mail</w:t>
                            </w:r>
                            <w:proofErr w:type="gramEnd"/>
                            <w:r>
                              <w:rPr>
                                <w:rFonts w:ascii="Verdana" w:hAnsi="Verdana"/>
                                <w:b/>
                                <w:sz w:val="14"/>
                              </w:rPr>
                              <w:t>:</w:t>
                            </w:r>
                            <w:r>
                              <w:rPr>
                                <w:rFonts w:ascii="Verdana" w:hAnsi="Verdana"/>
                                <w:b/>
                                <w:sz w:val="14"/>
                                <w:szCs w:val="14"/>
                              </w:rPr>
                              <w:br/>
                            </w:r>
                            <w:hyperlink r:id="rId10">
                              <w:r>
                                <w:rPr>
                                  <w:rStyle w:val="Lienhypertexte"/>
                                  <w:rFonts w:ascii="Verdana" w:hAnsi="Verdana"/>
                                  <w:sz w:val="13"/>
                                </w:rPr>
                                <w:t>HR-BXL-ASSISTANCE-SOCIALE-PENSIONNES@ec.europa.eu</w:t>
                              </w:r>
                            </w:hyperlink>
                          </w:p>
                          <w:p w14:paraId="6D8F45F2" w14:textId="77777777" w:rsidR="00B22365" w:rsidRPr="00A641D4" w:rsidRDefault="00B22365" w:rsidP="00A641D4">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45DF" id="AutoShape 2" o:spid="_x0000_s1029" type="#_x0000_t176" style="position:absolute;left:0;text-align:left;margin-left:126pt;margin-top:-.1pt;width:241.85pt;height:7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" o:allowincell="f">
                <v:textbox>
                  <w:txbxContent>
                    <w:p w14:paraId="6D8F45F0" w14:textId="77777777" w:rsidR="00DA304C" w:rsidRPr="009B79D0" w:rsidRDefault="00860628" w:rsidP="00DA304C">
                      <w:pPr>
                        <w:jc w:val="center"/>
                        <w:rPr>
                          <w:rFonts w:ascii="Verdana" w:hAnsi="Verdana"/>
                          <w:b/>
                          <w:sz w:val="14"/>
                          <w:szCs w:val="14"/>
                        </w:rPr>
                      </w:pPr>
                      <w:r>
                        <w:rPr>
                          <w:rFonts w:ascii="Verdana" w:hAnsi="Verdana"/>
                          <w:b/>
                          <w:sz w:val="14"/>
                        </w:rPr>
                        <w:t>SOCIAL WELFARE DEPARTMENTS</w:t>
                      </w:r>
                      <w:r>
                        <w:rPr>
                          <w:rFonts w:ascii="Verdana" w:hAnsi="Verdana"/>
                          <w:b/>
                          <w:sz w:val="14"/>
                          <w:szCs w:val="14"/>
                        </w:rPr>
                        <w:br/>
                      </w:r>
                      <w:r>
                        <w:rPr>
                          <w:rFonts w:ascii="Verdana" w:hAnsi="Verdana"/>
                          <w:b/>
                          <w:sz w:val="14"/>
                        </w:rPr>
                        <w:t xml:space="preserve">Tel: </w:t>
                      </w:r>
                      <w:r>
                        <w:rPr>
                          <w:rFonts w:ascii="Verdana" w:hAnsi="Verdana"/>
                          <w:sz w:val="14"/>
                        </w:rPr>
                        <w:t>(+32) 2 295 90 98</w:t>
                      </w:r>
                      <w:r>
                        <w:rPr>
                          <w:rFonts w:ascii="Verdana" w:hAnsi="Verdana"/>
                          <w:sz w:val="14"/>
                          <w:szCs w:val="14"/>
                        </w:rPr>
                        <w:br/>
                      </w:r>
                      <w:r>
                        <w:rPr>
                          <w:rFonts w:ascii="Verdana" w:hAnsi="Verdana"/>
                          <w:b/>
                          <w:sz w:val="14"/>
                        </w:rPr>
                        <w:t xml:space="preserve">Fax: </w:t>
                      </w:r>
                      <w:r>
                        <w:rPr>
                          <w:rFonts w:ascii="Verdana" w:hAnsi="Verdana"/>
                          <w:sz w:val="14"/>
                        </w:rPr>
                        <w:t>(+32) 2 297 98 98</w:t>
                      </w:r>
                    </w:p>
                    <w:p w14:paraId="6D8F45F1" w14:textId="77777777" w:rsidR="00DA304C" w:rsidRPr="009B79D0" w:rsidRDefault="00DA304C" w:rsidP="00DA304C">
                      <w:pPr>
                        <w:jc w:val="center"/>
                        <w:rPr>
                          <w:sz w:val="21"/>
                        </w:rPr>
                      </w:pPr>
                      <w:proofErr w:type="gramStart"/>
                      <w:r>
                        <w:rPr>
                          <w:rFonts w:ascii="Verdana" w:hAnsi="Verdana"/>
                          <w:b/>
                          <w:sz w:val="14"/>
                        </w:rPr>
                        <w:t>e-mail</w:t>
                      </w:r>
                      <w:proofErr w:type="gramEnd"/>
                      <w:r>
                        <w:rPr>
                          <w:rFonts w:ascii="Verdana" w:hAnsi="Verdana"/>
                          <w:b/>
                          <w:sz w:val="14"/>
                        </w:rPr>
                        <w:t>:</w:t>
                      </w:r>
                      <w:r>
                        <w:rPr>
                          <w:rFonts w:ascii="Verdana" w:hAnsi="Verdana"/>
                          <w:b/>
                          <w:sz w:val="14"/>
                          <w:szCs w:val="14"/>
                        </w:rPr>
                        <w:br/>
                      </w:r>
                      <w:hyperlink r:id="rId11">
                        <w:r>
                          <w:rPr>
                            <w:rStyle w:val="Lienhypertexte"/>
                            <w:rFonts w:ascii="Verdana" w:hAnsi="Verdana"/>
                            <w:sz w:val="13"/>
                          </w:rPr>
                          <w:t>HR-BXL-ASSISTANCE-SOCIALE-PENSIONNES@ec.europa.eu</w:t>
                        </w:r>
                      </w:hyperlink>
                    </w:p>
                    <w:p w14:paraId="6D8F45F2" w14:textId="77777777" w:rsidR="00B22365" w:rsidRPr="00A641D4" w:rsidRDefault="00B22365" w:rsidP="00A641D4">
                      <w:pPr>
                        <w:rPr>
                          <w:szCs w:val="20"/>
                        </w:rPr>
                      </w:pPr>
                    </w:p>
                  </w:txbxContent>
                </v:textbox>
              </v:shape>
            </w:pict>
          </mc:Fallback>
        </mc:AlternateContent>
      </w:r>
    </w:p>
    <w:p w14:paraId="6D8F45D6" w14:textId="77777777" w:rsidR="00B22365" w:rsidRPr="006635F0" w:rsidRDefault="00B22365" w:rsidP="00B22365">
      <w:pPr>
        <w:pStyle w:val="ZDGName"/>
        <w:ind w:left="2835" w:right="0" w:hanging="2126"/>
        <w:rPr>
          <w:rFonts w:ascii="Verdana" w:hAnsi="Verdana"/>
          <w:b/>
        </w:rPr>
      </w:pPr>
    </w:p>
    <w:p w14:paraId="6D8F45D7" w14:textId="77777777" w:rsidR="00B22365" w:rsidRPr="006635F0" w:rsidRDefault="00B22365" w:rsidP="00B22365">
      <w:pPr>
        <w:pStyle w:val="ZDGName"/>
        <w:ind w:left="2835" w:right="0" w:hanging="2126"/>
        <w:rPr>
          <w:rFonts w:ascii="Verdana" w:hAnsi="Verdana"/>
          <w:b/>
        </w:rPr>
      </w:pPr>
    </w:p>
    <w:p w14:paraId="6D8F45D8" w14:textId="77777777" w:rsidR="005B4FBE" w:rsidRPr="007A2DF7" w:rsidRDefault="00BA6A19" w:rsidP="007A2DF7">
      <w:pPr>
        <w:pStyle w:val="ZDGName"/>
        <w:ind w:right="0"/>
        <w:rPr>
          <w:rFonts w:ascii="Verdana" w:hAnsi="Verdana"/>
          <w:b/>
        </w:rPr>
      </w:pPr>
      <w:r>
        <w:tab/>
      </w:r>
      <w:r>
        <w:tab/>
      </w:r>
      <w:r>
        <w:rPr>
          <w:b/>
          <w:sz w:val="24"/>
        </w:rPr>
        <w:t xml:space="preserve">       </w:t>
      </w:r>
    </w:p>
    <w:sectPr w:rsidR="005B4FBE" w:rsidRPr="007A2DF7" w:rsidSect="00BA6A19">
      <w:footerReference w:type="default" r:id="rId12"/>
      <w:pgSz w:w="11906" w:h="16838"/>
      <w:pgMar w:top="851" w:right="1418"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71AD9" w14:textId="77777777" w:rsidR="00BD30C3" w:rsidRDefault="00BD30C3" w:rsidP="00F74AB1">
      <w:r>
        <w:separator/>
      </w:r>
    </w:p>
  </w:endnote>
  <w:endnote w:type="continuationSeparator" w:id="0">
    <w:p w14:paraId="32BFA286" w14:textId="77777777" w:rsidR="00BD30C3" w:rsidRDefault="00BD30C3" w:rsidP="00F7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5E5" w14:textId="77777777" w:rsidR="00B22365" w:rsidRPr="0086044E" w:rsidRDefault="00D7714C" w:rsidP="00BA6A19">
    <w:pPr>
      <w:pStyle w:val="Pieddepage"/>
      <w:tabs>
        <w:tab w:val="clear" w:pos="4153"/>
        <w:tab w:val="clear" w:pos="8306"/>
      </w:tabs>
      <w:rPr>
        <w:sz w:val="16"/>
        <w:szCs w:val="16"/>
      </w:rPr>
    </w:pPr>
    <w:r>
      <w:rPr>
        <w:sz w:val="16"/>
      </w:rPr>
      <w:t>U</w:t>
    </w:r>
    <w:r w:rsidR="007A2DF7">
      <w:rPr>
        <w:sz w:val="16"/>
      </w:rPr>
      <w:t>pdated 01/03</w:t>
    </w:r>
    <w:r>
      <w:rPr>
        <w:sz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42EC1" w14:textId="77777777" w:rsidR="00BD30C3" w:rsidRDefault="00BD30C3" w:rsidP="00F74AB1">
      <w:r>
        <w:separator/>
      </w:r>
    </w:p>
  </w:footnote>
  <w:footnote w:type="continuationSeparator" w:id="0">
    <w:p w14:paraId="49A11AAE" w14:textId="77777777" w:rsidR="00BD30C3" w:rsidRDefault="00BD30C3" w:rsidP="00F74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76153"/>
    <w:multiLevelType w:val="hybridMultilevel"/>
    <w:tmpl w:val="15BC3FF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
    <w:nsid w:val="15F334CF"/>
    <w:multiLevelType w:val="hybridMultilevel"/>
    <w:tmpl w:val="4F6069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8F26B1"/>
    <w:multiLevelType w:val="multilevel"/>
    <w:tmpl w:val="0BC01B9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1C9B0B41"/>
    <w:multiLevelType w:val="hybridMultilevel"/>
    <w:tmpl w:val="2200C8DA"/>
    <w:lvl w:ilvl="0" w:tplc="08090001">
      <w:start w:val="1"/>
      <w:numFmt w:val="bullet"/>
      <w:lvlText w:val=""/>
      <w:lvlJc w:val="left"/>
      <w:pPr>
        <w:tabs>
          <w:tab w:val="num" w:pos="1440"/>
        </w:tabs>
        <w:ind w:left="1440" w:hanging="360"/>
      </w:pPr>
      <w:rPr>
        <w:rFonts w:ascii="Symbol" w:hAnsi="Symbol" w:hint="default"/>
      </w:rPr>
    </w:lvl>
    <w:lvl w:ilvl="1" w:tplc="0809000D">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1E880B59"/>
    <w:multiLevelType w:val="hybridMultilevel"/>
    <w:tmpl w:val="0BC01B9A"/>
    <w:lvl w:ilvl="0" w:tplc="0809000B">
      <w:start w:val="1"/>
      <w:numFmt w:val="bullet"/>
      <w:lvlText w:val=""/>
      <w:lvlJc w:val="left"/>
      <w:pPr>
        <w:tabs>
          <w:tab w:val="num" w:pos="1429"/>
        </w:tabs>
        <w:ind w:left="1429"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5">
    <w:nsid w:val="210A2E6D"/>
    <w:multiLevelType w:val="multilevel"/>
    <w:tmpl w:val="9F0C0DB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nsid w:val="2EC922D4"/>
    <w:multiLevelType w:val="multilevel"/>
    <w:tmpl w:val="6268AD2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17E7351"/>
    <w:multiLevelType w:val="hybridMultilevel"/>
    <w:tmpl w:val="FD2E6A4A"/>
    <w:lvl w:ilvl="0" w:tplc="20688FBE">
      <w:numFmt w:val="bullet"/>
      <w:lvlText w:val="-"/>
      <w:lvlJc w:val="left"/>
      <w:pPr>
        <w:tabs>
          <w:tab w:val="num" w:pos="1080"/>
        </w:tabs>
        <w:ind w:left="1080" w:hanging="360"/>
      </w:pPr>
      <w:rPr>
        <w:rFonts w:ascii="Verdana" w:eastAsia="Times New Roman" w:hAnsi="Verdana"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41257824"/>
    <w:multiLevelType w:val="hybridMultilevel"/>
    <w:tmpl w:val="AF34E3F2"/>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
    <w:nsid w:val="4E05573E"/>
    <w:multiLevelType w:val="hybridMultilevel"/>
    <w:tmpl w:val="6F440CDE"/>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10">
    <w:nsid w:val="512254D5"/>
    <w:multiLevelType w:val="hybridMultilevel"/>
    <w:tmpl w:val="4E8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57E07DED"/>
    <w:multiLevelType w:val="hybridMultilevel"/>
    <w:tmpl w:val="6268AD26"/>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nsid w:val="5E940C22"/>
    <w:multiLevelType w:val="multilevel"/>
    <w:tmpl w:val="9F0C0DBA"/>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7875047A"/>
    <w:multiLevelType w:val="hybridMultilevel"/>
    <w:tmpl w:val="C6FEAC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AD63F1C"/>
    <w:multiLevelType w:val="hybridMultilevel"/>
    <w:tmpl w:val="9F0C0DBA"/>
    <w:lvl w:ilvl="0" w:tplc="0809000D">
      <w:start w:val="1"/>
      <w:numFmt w:val="bullet"/>
      <w:lvlText w:val=""/>
      <w:lvlJc w:val="left"/>
      <w:pPr>
        <w:tabs>
          <w:tab w:val="num" w:pos="1429"/>
        </w:tabs>
        <w:ind w:left="1429"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4"/>
  </w:num>
  <w:num w:numId="3">
    <w:abstractNumId w:val="9"/>
  </w:num>
  <w:num w:numId="4">
    <w:abstractNumId w:val="14"/>
  </w:num>
  <w:num w:numId="5">
    <w:abstractNumId w:val="5"/>
  </w:num>
  <w:num w:numId="6">
    <w:abstractNumId w:val="12"/>
  </w:num>
  <w:num w:numId="7">
    <w:abstractNumId w:val="2"/>
  </w:num>
  <w:num w:numId="8">
    <w:abstractNumId w:val="0"/>
  </w:num>
  <w:num w:numId="9">
    <w:abstractNumId w:val="1"/>
  </w:num>
  <w:num w:numId="10">
    <w:abstractNumId w:val="13"/>
  </w:num>
  <w:num w:numId="11">
    <w:abstractNumId w:val="11"/>
  </w:num>
  <w:num w:numId="12">
    <w:abstractNumId w:val="6"/>
  </w:num>
  <w:num w:numId="13">
    <w:abstractNumId w:val="10"/>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22365"/>
    <w:rsid w:val="00000066"/>
    <w:rsid w:val="000014C2"/>
    <w:rsid w:val="00004E78"/>
    <w:rsid w:val="00005897"/>
    <w:rsid w:val="00006698"/>
    <w:rsid w:val="00007270"/>
    <w:rsid w:val="0000761A"/>
    <w:rsid w:val="00007769"/>
    <w:rsid w:val="000120DF"/>
    <w:rsid w:val="00012665"/>
    <w:rsid w:val="00016AEB"/>
    <w:rsid w:val="00021BF1"/>
    <w:rsid w:val="00023ADA"/>
    <w:rsid w:val="00025146"/>
    <w:rsid w:val="000279C9"/>
    <w:rsid w:val="00027F33"/>
    <w:rsid w:val="000302DB"/>
    <w:rsid w:val="00030652"/>
    <w:rsid w:val="00030A68"/>
    <w:rsid w:val="000321B4"/>
    <w:rsid w:val="000337D0"/>
    <w:rsid w:val="00033A84"/>
    <w:rsid w:val="00033DB0"/>
    <w:rsid w:val="00036E3F"/>
    <w:rsid w:val="00036E86"/>
    <w:rsid w:val="00037168"/>
    <w:rsid w:val="00037EB3"/>
    <w:rsid w:val="00042107"/>
    <w:rsid w:val="00042969"/>
    <w:rsid w:val="00042989"/>
    <w:rsid w:val="000457A8"/>
    <w:rsid w:val="00046522"/>
    <w:rsid w:val="000502BF"/>
    <w:rsid w:val="00051548"/>
    <w:rsid w:val="00053EA4"/>
    <w:rsid w:val="0005464C"/>
    <w:rsid w:val="0006093D"/>
    <w:rsid w:val="000618B0"/>
    <w:rsid w:val="00063B43"/>
    <w:rsid w:val="000656BD"/>
    <w:rsid w:val="000668E6"/>
    <w:rsid w:val="00066A4C"/>
    <w:rsid w:val="0007077A"/>
    <w:rsid w:val="00070A44"/>
    <w:rsid w:val="000716B4"/>
    <w:rsid w:val="00072E0C"/>
    <w:rsid w:val="00073F76"/>
    <w:rsid w:val="0007563D"/>
    <w:rsid w:val="00076E3F"/>
    <w:rsid w:val="00077566"/>
    <w:rsid w:val="00077AA6"/>
    <w:rsid w:val="00081586"/>
    <w:rsid w:val="000817EA"/>
    <w:rsid w:val="00081A63"/>
    <w:rsid w:val="0008451B"/>
    <w:rsid w:val="000860AD"/>
    <w:rsid w:val="00086AE3"/>
    <w:rsid w:val="0009050A"/>
    <w:rsid w:val="00091543"/>
    <w:rsid w:val="00094372"/>
    <w:rsid w:val="00094487"/>
    <w:rsid w:val="00094BC0"/>
    <w:rsid w:val="00096CDF"/>
    <w:rsid w:val="00096DC8"/>
    <w:rsid w:val="000A196E"/>
    <w:rsid w:val="000A1B20"/>
    <w:rsid w:val="000A2360"/>
    <w:rsid w:val="000A3E65"/>
    <w:rsid w:val="000A60BC"/>
    <w:rsid w:val="000B005B"/>
    <w:rsid w:val="000B0AE2"/>
    <w:rsid w:val="000B1495"/>
    <w:rsid w:val="000B14EC"/>
    <w:rsid w:val="000B24E0"/>
    <w:rsid w:val="000B3ECF"/>
    <w:rsid w:val="000B4BFA"/>
    <w:rsid w:val="000C14B7"/>
    <w:rsid w:val="000C2B1F"/>
    <w:rsid w:val="000C415E"/>
    <w:rsid w:val="000C4387"/>
    <w:rsid w:val="000C5128"/>
    <w:rsid w:val="000C550A"/>
    <w:rsid w:val="000C6ED7"/>
    <w:rsid w:val="000C7A89"/>
    <w:rsid w:val="000D441B"/>
    <w:rsid w:val="000D586C"/>
    <w:rsid w:val="000D698A"/>
    <w:rsid w:val="000D6A26"/>
    <w:rsid w:val="000E0D0A"/>
    <w:rsid w:val="000E2299"/>
    <w:rsid w:val="000E342A"/>
    <w:rsid w:val="000E45D7"/>
    <w:rsid w:val="000E4D8E"/>
    <w:rsid w:val="000E695A"/>
    <w:rsid w:val="000F2A8A"/>
    <w:rsid w:val="000F3680"/>
    <w:rsid w:val="000F393E"/>
    <w:rsid w:val="000F4C86"/>
    <w:rsid w:val="001003D4"/>
    <w:rsid w:val="001026D3"/>
    <w:rsid w:val="001028B2"/>
    <w:rsid w:val="00103333"/>
    <w:rsid w:val="00104165"/>
    <w:rsid w:val="0010522B"/>
    <w:rsid w:val="0010538A"/>
    <w:rsid w:val="00106570"/>
    <w:rsid w:val="0011011C"/>
    <w:rsid w:val="00111FE0"/>
    <w:rsid w:val="00112BBE"/>
    <w:rsid w:val="00117A94"/>
    <w:rsid w:val="0012231E"/>
    <w:rsid w:val="001234F3"/>
    <w:rsid w:val="0012438C"/>
    <w:rsid w:val="00124CA6"/>
    <w:rsid w:val="001256AB"/>
    <w:rsid w:val="00125768"/>
    <w:rsid w:val="001264B3"/>
    <w:rsid w:val="0012685B"/>
    <w:rsid w:val="00127273"/>
    <w:rsid w:val="00127383"/>
    <w:rsid w:val="00127DD4"/>
    <w:rsid w:val="00131461"/>
    <w:rsid w:val="001321DA"/>
    <w:rsid w:val="001334BD"/>
    <w:rsid w:val="001342C8"/>
    <w:rsid w:val="0013433A"/>
    <w:rsid w:val="001357AC"/>
    <w:rsid w:val="00140826"/>
    <w:rsid w:val="00140D43"/>
    <w:rsid w:val="00140FE4"/>
    <w:rsid w:val="00141225"/>
    <w:rsid w:val="001413D9"/>
    <w:rsid w:val="00142AA3"/>
    <w:rsid w:val="0014327D"/>
    <w:rsid w:val="00143425"/>
    <w:rsid w:val="00143F28"/>
    <w:rsid w:val="0014722D"/>
    <w:rsid w:val="00147C12"/>
    <w:rsid w:val="0015054E"/>
    <w:rsid w:val="00150B79"/>
    <w:rsid w:val="001515A6"/>
    <w:rsid w:val="0015165F"/>
    <w:rsid w:val="00151ED0"/>
    <w:rsid w:val="00155BA5"/>
    <w:rsid w:val="00156089"/>
    <w:rsid w:val="00156180"/>
    <w:rsid w:val="00156320"/>
    <w:rsid w:val="00161A34"/>
    <w:rsid w:val="00162B49"/>
    <w:rsid w:val="00162FAC"/>
    <w:rsid w:val="00163294"/>
    <w:rsid w:val="00163B0C"/>
    <w:rsid w:val="00165337"/>
    <w:rsid w:val="001653DA"/>
    <w:rsid w:val="0016599B"/>
    <w:rsid w:val="00165DEE"/>
    <w:rsid w:val="001667C6"/>
    <w:rsid w:val="00170CE3"/>
    <w:rsid w:val="001723A5"/>
    <w:rsid w:val="00172589"/>
    <w:rsid w:val="00173AA0"/>
    <w:rsid w:val="00174D2E"/>
    <w:rsid w:val="0017591B"/>
    <w:rsid w:val="0018028F"/>
    <w:rsid w:val="0018156A"/>
    <w:rsid w:val="00181C29"/>
    <w:rsid w:val="0018329C"/>
    <w:rsid w:val="001833F5"/>
    <w:rsid w:val="00184839"/>
    <w:rsid w:val="00190919"/>
    <w:rsid w:val="00191263"/>
    <w:rsid w:val="00191A96"/>
    <w:rsid w:val="00192DEE"/>
    <w:rsid w:val="001938D1"/>
    <w:rsid w:val="00194D8A"/>
    <w:rsid w:val="00195E9E"/>
    <w:rsid w:val="00196B57"/>
    <w:rsid w:val="00197C8C"/>
    <w:rsid w:val="001A0A9D"/>
    <w:rsid w:val="001A1D92"/>
    <w:rsid w:val="001A1F19"/>
    <w:rsid w:val="001A2C1B"/>
    <w:rsid w:val="001A32BA"/>
    <w:rsid w:val="001A66A0"/>
    <w:rsid w:val="001A67BF"/>
    <w:rsid w:val="001A711B"/>
    <w:rsid w:val="001B1A7E"/>
    <w:rsid w:val="001B21B5"/>
    <w:rsid w:val="001B22E1"/>
    <w:rsid w:val="001B3AE0"/>
    <w:rsid w:val="001B4197"/>
    <w:rsid w:val="001B4DA5"/>
    <w:rsid w:val="001B5CCD"/>
    <w:rsid w:val="001B5EAC"/>
    <w:rsid w:val="001B681D"/>
    <w:rsid w:val="001C0B9A"/>
    <w:rsid w:val="001C0E45"/>
    <w:rsid w:val="001C25E8"/>
    <w:rsid w:val="001C6E3A"/>
    <w:rsid w:val="001C7170"/>
    <w:rsid w:val="001C74A3"/>
    <w:rsid w:val="001D3FBC"/>
    <w:rsid w:val="001D5812"/>
    <w:rsid w:val="001E0867"/>
    <w:rsid w:val="001E105A"/>
    <w:rsid w:val="001E2A7C"/>
    <w:rsid w:val="001E5A5E"/>
    <w:rsid w:val="001E60A0"/>
    <w:rsid w:val="001E7051"/>
    <w:rsid w:val="001E751D"/>
    <w:rsid w:val="001E78B9"/>
    <w:rsid w:val="001F45B0"/>
    <w:rsid w:val="001F4741"/>
    <w:rsid w:val="001F5139"/>
    <w:rsid w:val="001F7069"/>
    <w:rsid w:val="001F71EF"/>
    <w:rsid w:val="00200420"/>
    <w:rsid w:val="002026D6"/>
    <w:rsid w:val="00203300"/>
    <w:rsid w:val="00203467"/>
    <w:rsid w:val="00203DDC"/>
    <w:rsid w:val="00204378"/>
    <w:rsid w:val="00205455"/>
    <w:rsid w:val="00205F21"/>
    <w:rsid w:val="0021203F"/>
    <w:rsid w:val="00212F51"/>
    <w:rsid w:val="00214EE0"/>
    <w:rsid w:val="00215F57"/>
    <w:rsid w:val="00216730"/>
    <w:rsid w:val="00220BB5"/>
    <w:rsid w:val="0022379F"/>
    <w:rsid w:val="002242E7"/>
    <w:rsid w:val="002253E5"/>
    <w:rsid w:val="002259EF"/>
    <w:rsid w:val="00226DC3"/>
    <w:rsid w:val="00227430"/>
    <w:rsid w:val="00231BC9"/>
    <w:rsid w:val="00231C17"/>
    <w:rsid w:val="00232A21"/>
    <w:rsid w:val="00235315"/>
    <w:rsid w:val="00235A63"/>
    <w:rsid w:val="00235B5E"/>
    <w:rsid w:val="00240900"/>
    <w:rsid w:val="002417E0"/>
    <w:rsid w:val="002440F8"/>
    <w:rsid w:val="00245945"/>
    <w:rsid w:val="002469E2"/>
    <w:rsid w:val="00247D0C"/>
    <w:rsid w:val="00247D98"/>
    <w:rsid w:val="00260378"/>
    <w:rsid w:val="0026135F"/>
    <w:rsid w:val="00261855"/>
    <w:rsid w:val="00264CB1"/>
    <w:rsid w:val="002660D2"/>
    <w:rsid w:val="00271F52"/>
    <w:rsid w:val="00272A0F"/>
    <w:rsid w:val="0027325C"/>
    <w:rsid w:val="00273B19"/>
    <w:rsid w:val="00274C54"/>
    <w:rsid w:val="00274D6F"/>
    <w:rsid w:val="00275C3B"/>
    <w:rsid w:val="00276B3D"/>
    <w:rsid w:val="00277B11"/>
    <w:rsid w:val="0028192A"/>
    <w:rsid w:val="00282AE5"/>
    <w:rsid w:val="002831A6"/>
    <w:rsid w:val="0028450B"/>
    <w:rsid w:val="00286ABA"/>
    <w:rsid w:val="00292D42"/>
    <w:rsid w:val="002935AC"/>
    <w:rsid w:val="00294540"/>
    <w:rsid w:val="00294EFF"/>
    <w:rsid w:val="00296659"/>
    <w:rsid w:val="002966D8"/>
    <w:rsid w:val="00296A64"/>
    <w:rsid w:val="002974B7"/>
    <w:rsid w:val="00297901"/>
    <w:rsid w:val="002A3821"/>
    <w:rsid w:val="002A5492"/>
    <w:rsid w:val="002A683B"/>
    <w:rsid w:val="002A6FA1"/>
    <w:rsid w:val="002A77C6"/>
    <w:rsid w:val="002B0377"/>
    <w:rsid w:val="002B4F82"/>
    <w:rsid w:val="002B5589"/>
    <w:rsid w:val="002B5E74"/>
    <w:rsid w:val="002B6933"/>
    <w:rsid w:val="002B7141"/>
    <w:rsid w:val="002C08DC"/>
    <w:rsid w:val="002C0E92"/>
    <w:rsid w:val="002C199B"/>
    <w:rsid w:val="002C268A"/>
    <w:rsid w:val="002C5A0E"/>
    <w:rsid w:val="002C65D0"/>
    <w:rsid w:val="002D013F"/>
    <w:rsid w:val="002D0735"/>
    <w:rsid w:val="002D1401"/>
    <w:rsid w:val="002D1C5A"/>
    <w:rsid w:val="002D40CC"/>
    <w:rsid w:val="002D4726"/>
    <w:rsid w:val="002D575F"/>
    <w:rsid w:val="002D5BC4"/>
    <w:rsid w:val="002D5CDC"/>
    <w:rsid w:val="002D653E"/>
    <w:rsid w:val="002D6F81"/>
    <w:rsid w:val="002E0F4E"/>
    <w:rsid w:val="002E1866"/>
    <w:rsid w:val="002E28BC"/>
    <w:rsid w:val="002E2FD0"/>
    <w:rsid w:val="002E41E6"/>
    <w:rsid w:val="002E4303"/>
    <w:rsid w:val="002E608A"/>
    <w:rsid w:val="002E73C0"/>
    <w:rsid w:val="002E7CF7"/>
    <w:rsid w:val="002E7E24"/>
    <w:rsid w:val="002F0672"/>
    <w:rsid w:val="002F0A52"/>
    <w:rsid w:val="002F2C50"/>
    <w:rsid w:val="002F322D"/>
    <w:rsid w:val="002F52CC"/>
    <w:rsid w:val="002F7CD0"/>
    <w:rsid w:val="00301D84"/>
    <w:rsid w:val="00301F58"/>
    <w:rsid w:val="00302589"/>
    <w:rsid w:val="003041B9"/>
    <w:rsid w:val="00304434"/>
    <w:rsid w:val="003047F3"/>
    <w:rsid w:val="00304C1C"/>
    <w:rsid w:val="0031104B"/>
    <w:rsid w:val="00311367"/>
    <w:rsid w:val="00312818"/>
    <w:rsid w:val="00312CFD"/>
    <w:rsid w:val="00313E61"/>
    <w:rsid w:val="00316B47"/>
    <w:rsid w:val="0031753A"/>
    <w:rsid w:val="003203C0"/>
    <w:rsid w:val="003226FF"/>
    <w:rsid w:val="00323A36"/>
    <w:rsid w:val="003241C9"/>
    <w:rsid w:val="003271F8"/>
    <w:rsid w:val="00327326"/>
    <w:rsid w:val="003302B0"/>
    <w:rsid w:val="00331BB4"/>
    <w:rsid w:val="00331F08"/>
    <w:rsid w:val="003347E3"/>
    <w:rsid w:val="00335F1D"/>
    <w:rsid w:val="003364A3"/>
    <w:rsid w:val="003366DF"/>
    <w:rsid w:val="00336A74"/>
    <w:rsid w:val="00341B43"/>
    <w:rsid w:val="0034205F"/>
    <w:rsid w:val="00342431"/>
    <w:rsid w:val="00344A30"/>
    <w:rsid w:val="003467CD"/>
    <w:rsid w:val="00347113"/>
    <w:rsid w:val="003509A6"/>
    <w:rsid w:val="00353277"/>
    <w:rsid w:val="00353297"/>
    <w:rsid w:val="0035424B"/>
    <w:rsid w:val="00354275"/>
    <w:rsid w:val="003573DB"/>
    <w:rsid w:val="00361764"/>
    <w:rsid w:val="00362B45"/>
    <w:rsid w:val="00362F2C"/>
    <w:rsid w:val="00362F36"/>
    <w:rsid w:val="00363881"/>
    <w:rsid w:val="003640F6"/>
    <w:rsid w:val="003703B3"/>
    <w:rsid w:val="00372E95"/>
    <w:rsid w:val="003738E2"/>
    <w:rsid w:val="003744E6"/>
    <w:rsid w:val="00374F1F"/>
    <w:rsid w:val="003754AD"/>
    <w:rsid w:val="003768FF"/>
    <w:rsid w:val="00381B75"/>
    <w:rsid w:val="003877FB"/>
    <w:rsid w:val="003936D2"/>
    <w:rsid w:val="00396F8C"/>
    <w:rsid w:val="003973B4"/>
    <w:rsid w:val="003A0673"/>
    <w:rsid w:val="003A14ED"/>
    <w:rsid w:val="003A1AE2"/>
    <w:rsid w:val="003A26B8"/>
    <w:rsid w:val="003A2A0D"/>
    <w:rsid w:val="003A4CC2"/>
    <w:rsid w:val="003B0339"/>
    <w:rsid w:val="003B0667"/>
    <w:rsid w:val="003B1D14"/>
    <w:rsid w:val="003B2588"/>
    <w:rsid w:val="003B2723"/>
    <w:rsid w:val="003B32C1"/>
    <w:rsid w:val="003B351C"/>
    <w:rsid w:val="003B489E"/>
    <w:rsid w:val="003B73E1"/>
    <w:rsid w:val="003B7F1D"/>
    <w:rsid w:val="003C11E0"/>
    <w:rsid w:val="003C2CF7"/>
    <w:rsid w:val="003C507D"/>
    <w:rsid w:val="003C760B"/>
    <w:rsid w:val="003D0388"/>
    <w:rsid w:val="003D173E"/>
    <w:rsid w:val="003D279C"/>
    <w:rsid w:val="003D344A"/>
    <w:rsid w:val="003D359F"/>
    <w:rsid w:val="003D4E4A"/>
    <w:rsid w:val="003E0A96"/>
    <w:rsid w:val="003E24DC"/>
    <w:rsid w:val="003E273B"/>
    <w:rsid w:val="003E5EED"/>
    <w:rsid w:val="003E78B8"/>
    <w:rsid w:val="003F118B"/>
    <w:rsid w:val="003F2AE4"/>
    <w:rsid w:val="003F36F0"/>
    <w:rsid w:val="003F3B8F"/>
    <w:rsid w:val="003F4F79"/>
    <w:rsid w:val="003F5536"/>
    <w:rsid w:val="004041C3"/>
    <w:rsid w:val="00404EA0"/>
    <w:rsid w:val="00406FFB"/>
    <w:rsid w:val="00410504"/>
    <w:rsid w:val="00411272"/>
    <w:rsid w:val="00412B4D"/>
    <w:rsid w:val="004131F9"/>
    <w:rsid w:val="00413F36"/>
    <w:rsid w:val="004143C7"/>
    <w:rsid w:val="0041594B"/>
    <w:rsid w:val="00415A31"/>
    <w:rsid w:val="004171AE"/>
    <w:rsid w:val="0041725F"/>
    <w:rsid w:val="00420B13"/>
    <w:rsid w:val="00421B43"/>
    <w:rsid w:val="00421FB3"/>
    <w:rsid w:val="0042307D"/>
    <w:rsid w:val="00423DCE"/>
    <w:rsid w:val="004247B0"/>
    <w:rsid w:val="00424B0A"/>
    <w:rsid w:val="00424F7B"/>
    <w:rsid w:val="00426A20"/>
    <w:rsid w:val="0042748E"/>
    <w:rsid w:val="00430263"/>
    <w:rsid w:val="004323F7"/>
    <w:rsid w:val="00433757"/>
    <w:rsid w:val="004366A7"/>
    <w:rsid w:val="00443FEF"/>
    <w:rsid w:val="00444DA2"/>
    <w:rsid w:val="00445521"/>
    <w:rsid w:val="0044558F"/>
    <w:rsid w:val="00445656"/>
    <w:rsid w:val="00445ED0"/>
    <w:rsid w:val="00446A1B"/>
    <w:rsid w:val="00446FA4"/>
    <w:rsid w:val="00447582"/>
    <w:rsid w:val="00451A26"/>
    <w:rsid w:val="00452039"/>
    <w:rsid w:val="004549B1"/>
    <w:rsid w:val="00454C12"/>
    <w:rsid w:val="004557A5"/>
    <w:rsid w:val="00456174"/>
    <w:rsid w:val="00456F3C"/>
    <w:rsid w:val="004627C9"/>
    <w:rsid w:val="00462CA3"/>
    <w:rsid w:val="004631B4"/>
    <w:rsid w:val="00466EC8"/>
    <w:rsid w:val="00470044"/>
    <w:rsid w:val="0047079B"/>
    <w:rsid w:val="00470BA0"/>
    <w:rsid w:val="00471B8A"/>
    <w:rsid w:val="00473883"/>
    <w:rsid w:val="004757BC"/>
    <w:rsid w:val="00476361"/>
    <w:rsid w:val="00476D6D"/>
    <w:rsid w:val="00481D97"/>
    <w:rsid w:val="004835D9"/>
    <w:rsid w:val="00484BA9"/>
    <w:rsid w:val="00484D66"/>
    <w:rsid w:val="00485656"/>
    <w:rsid w:val="00486863"/>
    <w:rsid w:val="00486DCB"/>
    <w:rsid w:val="0048741F"/>
    <w:rsid w:val="0049245F"/>
    <w:rsid w:val="0049260C"/>
    <w:rsid w:val="00494391"/>
    <w:rsid w:val="00497A3B"/>
    <w:rsid w:val="004A4444"/>
    <w:rsid w:val="004A4F9F"/>
    <w:rsid w:val="004A56C1"/>
    <w:rsid w:val="004A5A92"/>
    <w:rsid w:val="004B070B"/>
    <w:rsid w:val="004B2807"/>
    <w:rsid w:val="004B4E3F"/>
    <w:rsid w:val="004B6E3D"/>
    <w:rsid w:val="004B7161"/>
    <w:rsid w:val="004B730B"/>
    <w:rsid w:val="004C0642"/>
    <w:rsid w:val="004C0701"/>
    <w:rsid w:val="004C5CF4"/>
    <w:rsid w:val="004C689F"/>
    <w:rsid w:val="004C691D"/>
    <w:rsid w:val="004C6B57"/>
    <w:rsid w:val="004C72C9"/>
    <w:rsid w:val="004C73B5"/>
    <w:rsid w:val="004C751F"/>
    <w:rsid w:val="004D2252"/>
    <w:rsid w:val="004D2D0D"/>
    <w:rsid w:val="004D447F"/>
    <w:rsid w:val="004D627B"/>
    <w:rsid w:val="004E030F"/>
    <w:rsid w:val="004E0559"/>
    <w:rsid w:val="004E241F"/>
    <w:rsid w:val="004E299C"/>
    <w:rsid w:val="004E4420"/>
    <w:rsid w:val="004E528B"/>
    <w:rsid w:val="004E61A5"/>
    <w:rsid w:val="004E75C0"/>
    <w:rsid w:val="004F0204"/>
    <w:rsid w:val="004F0260"/>
    <w:rsid w:val="004F1278"/>
    <w:rsid w:val="004F1BD5"/>
    <w:rsid w:val="004F2513"/>
    <w:rsid w:val="004F2F03"/>
    <w:rsid w:val="004F4470"/>
    <w:rsid w:val="004F4856"/>
    <w:rsid w:val="004F55C1"/>
    <w:rsid w:val="005001DA"/>
    <w:rsid w:val="005025EB"/>
    <w:rsid w:val="00502732"/>
    <w:rsid w:val="00505602"/>
    <w:rsid w:val="0050663B"/>
    <w:rsid w:val="005069E9"/>
    <w:rsid w:val="00506AAB"/>
    <w:rsid w:val="00506C38"/>
    <w:rsid w:val="00510186"/>
    <w:rsid w:val="00511786"/>
    <w:rsid w:val="005131B2"/>
    <w:rsid w:val="00513563"/>
    <w:rsid w:val="0051360E"/>
    <w:rsid w:val="005158BF"/>
    <w:rsid w:val="00515A33"/>
    <w:rsid w:val="00520BB0"/>
    <w:rsid w:val="00520D03"/>
    <w:rsid w:val="00523467"/>
    <w:rsid w:val="00523568"/>
    <w:rsid w:val="0052390C"/>
    <w:rsid w:val="00523FC7"/>
    <w:rsid w:val="00524520"/>
    <w:rsid w:val="005254B2"/>
    <w:rsid w:val="00526281"/>
    <w:rsid w:val="005276F4"/>
    <w:rsid w:val="0053101C"/>
    <w:rsid w:val="00532F4B"/>
    <w:rsid w:val="005330D2"/>
    <w:rsid w:val="0053340B"/>
    <w:rsid w:val="00533862"/>
    <w:rsid w:val="00536996"/>
    <w:rsid w:val="00537BF5"/>
    <w:rsid w:val="00540730"/>
    <w:rsid w:val="00540EC4"/>
    <w:rsid w:val="0054111F"/>
    <w:rsid w:val="00541539"/>
    <w:rsid w:val="00541EEC"/>
    <w:rsid w:val="00542D5D"/>
    <w:rsid w:val="0054442A"/>
    <w:rsid w:val="00546D7E"/>
    <w:rsid w:val="00547F3D"/>
    <w:rsid w:val="0055064E"/>
    <w:rsid w:val="00551086"/>
    <w:rsid w:val="00551185"/>
    <w:rsid w:val="005514AA"/>
    <w:rsid w:val="00551ABE"/>
    <w:rsid w:val="00551AE6"/>
    <w:rsid w:val="00553A4D"/>
    <w:rsid w:val="00554D25"/>
    <w:rsid w:val="005565EA"/>
    <w:rsid w:val="00556A80"/>
    <w:rsid w:val="00561136"/>
    <w:rsid w:val="0056181A"/>
    <w:rsid w:val="00562484"/>
    <w:rsid w:val="00564B6A"/>
    <w:rsid w:val="00564C18"/>
    <w:rsid w:val="00565672"/>
    <w:rsid w:val="00565707"/>
    <w:rsid w:val="00566301"/>
    <w:rsid w:val="005677FB"/>
    <w:rsid w:val="00567EEE"/>
    <w:rsid w:val="005706D3"/>
    <w:rsid w:val="00575908"/>
    <w:rsid w:val="00576A34"/>
    <w:rsid w:val="00584203"/>
    <w:rsid w:val="00585028"/>
    <w:rsid w:val="005851AF"/>
    <w:rsid w:val="005852CF"/>
    <w:rsid w:val="00585524"/>
    <w:rsid w:val="005862BB"/>
    <w:rsid w:val="00586441"/>
    <w:rsid w:val="0058695B"/>
    <w:rsid w:val="00587891"/>
    <w:rsid w:val="00587A02"/>
    <w:rsid w:val="0059084E"/>
    <w:rsid w:val="00590F5C"/>
    <w:rsid w:val="005917B6"/>
    <w:rsid w:val="0059399F"/>
    <w:rsid w:val="005949F4"/>
    <w:rsid w:val="0059638D"/>
    <w:rsid w:val="005A0DD2"/>
    <w:rsid w:val="005A2876"/>
    <w:rsid w:val="005A2E05"/>
    <w:rsid w:val="005A4646"/>
    <w:rsid w:val="005A5394"/>
    <w:rsid w:val="005A5E28"/>
    <w:rsid w:val="005A5F8C"/>
    <w:rsid w:val="005A6F1F"/>
    <w:rsid w:val="005B0DB7"/>
    <w:rsid w:val="005B1C9D"/>
    <w:rsid w:val="005B2099"/>
    <w:rsid w:val="005B223C"/>
    <w:rsid w:val="005B26DC"/>
    <w:rsid w:val="005B4FBE"/>
    <w:rsid w:val="005B52AB"/>
    <w:rsid w:val="005B5750"/>
    <w:rsid w:val="005B5C89"/>
    <w:rsid w:val="005B6CBD"/>
    <w:rsid w:val="005B7419"/>
    <w:rsid w:val="005C04BF"/>
    <w:rsid w:val="005C078A"/>
    <w:rsid w:val="005C0902"/>
    <w:rsid w:val="005C2D2A"/>
    <w:rsid w:val="005C3A42"/>
    <w:rsid w:val="005C5BA2"/>
    <w:rsid w:val="005C6154"/>
    <w:rsid w:val="005C63B9"/>
    <w:rsid w:val="005C7673"/>
    <w:rsid w:val="005D0DE6"/>
    <w:rsid w:val="005D1051"/>
    <w:rsid w:val="005D1B03"/>
    <w:rsid w:val="005D2679"/>
    <w:rsid w:val="005D2935"/>
    <w:rsid w:val="005D4828"/>
    <w:rsid w:val="005D48EC"/>
    <w:rsid w:val="005D5EB4"/>
    <w:rsid w:val="005D66E0"/>
    <w:rsid w:val="005E4844"/>
    <w:rsid w:val="005E5384"/>
    <w:rsid w:val="005E5565"/>
    <w:rsid w:val="005E63AC"/>
    <w:rsid w:val="005F06F1"/>
    <w:rsid w:val="005F09FE"/>
    <w:rsid w:val="005F127C"/>
    <w:rsid w:val="005F2DEE"/>
    <w:rsid w:val="005F32BE"/>
    <w:rsid w:val="005F5B44"/>
    <w:rsid w:val="005F6A5B"/>
    <w:rsid w:val="00600316"/>
    <w:rsid w:val="006011F9"/>
    <w:rsid w:val="00601E2E"/>
    <w:rsid w:val="00602D33"/>
    <w:rsid w:val="00602E7A"/>
    <w:rsid w:val="00605100"/>
    <w:rsid w:val="00606B70"/>
    <w:rsid w:val="0061052D"/>
    <w:rsid w:val="00611C8D"/>
    <w:rsid w:val="00612209"/>
    <w:rsid w:val="00613B41"/>
    <w:rsid w:val="00614A3D"/>
    <w:rsid w:val="00615E3F"/>
    <w:rsid w:val="0061660C"/>
    <w:rsid w:val="00616AB5"/>
    <w:rsid w:val="006217CE"/>
    <w:rsid w:val="00622503"/>
    <w:rsid w:val="0062360D"/>
    <w:rsid w:val="00627418"/>
    <w:rsid w:val="006311CC"/>
    <w:rsid w:val="006318C6"/>
    <w:rsid w:val="00631A6E"/>
    <w:rsid w:val="00633229"/>
    <w:rsid w:val="00633272"/>
    <w:rsid w:val="0063457B"/>
    <w:rsid w:val="0063659C"/>
    <w:rsid w:val="006369FF"/>
    <w:rsid w:val="00637938"/>
    <w:rsid w:val="006439D6"/>
    <w:rsid w:val="0064509E"/>
    <w:rsid w:val="00645452"/>
    <w:rsid w:val="00653676"/>
    <w:rsid w:val="00653ED1"/>
    <w:rsid w:val="006544DE"/>
    <w:rsid w:val="00654DCC"/>
    <w:rsid w:val="00655827"/>
    <w:rsid w:val="00657DAE"/>
    <w:rsid w:val="00660FC4"/>
    <w:rsid w:val="006622A0"/>
    <w:rsid w:val="00662467"/>
    <w:rsid w:val="00662700"/>
    <w:rsid w:val="00663536"/>
    <w:rsid w:val="006635F0"/>
    <w:rsid w:val="00663841"/>
    <w:rsid w:val="00664447"/>
    <w:rsid w:val="00665D2E"/>
    <w:rsid w:val="00665EA6"/>
    <w:rsid w:val="006678C8"/>
    <w:rsid w:val="006709FB"/>
    <w:rsid w:val="006721E0"/>
    <w:rsid w:val="00673244"/>
    <w:rsid w:val="00674CF9"/>
    <w:rsid w:val="00676049"/>
    <w:rsid w:val="006772A7"/>
    <w:rsid w:val="006802D5"/>
    <w:rsid w:val="00680394"/>
    <w:rsid w:val="00680B7A"/>
    <w:rsid w:val="00680BB8"/>
    <w:rsid w:val="00681A17"/>
    <w:rsid w:val="006829D2"/>
    <w:rsid w:val="00683344"/>
    <w:rsid w:val="006860FA"/>
    <w:rsid w:val="0069370E"/>
    <w:rsid w:val="00693981"/>
    <w:rsid w:val="00695527"/>
    <w:rsid w:val="006A15F2"/>
    <w:rsid w:val="006A2668"/>
    <w:rsid w:val="006A3777"/>
    <w:rsid w:val="006A4536"/>
    <w:rsid w:val="006B025E"/>
    <w:rsid w:val="006B0D85"/>
    <w:rsid w:val="006B11EA"/>
    <w:rsid w:val="006B44C9"/>
    <w:rsid w:val="006C15AE"/>
    <w:rsid w:val="006C272B"/>
    <w:rsid w:val="006C2CF1"/>
    <w:rsid w:val="006C2EE6"/>
    <w:rsid w:val="006C31E4"/>
    <w:rsid w:val="006C5C92"/>
    <w:rsid w:val="006C7B85"/>
    <w:rsid w:val="006D06F3"/>
    <w:rsid w:val="006D0C8A"/>
    <w:rsid w:val="006D112E"/>
    <w:rsid w:val="006D268C"/>
    <w:rsid w:val="006D3E6E"/>
    <w:rsid w:val="006D576B"/>
    <w:rsid w:val="006D5EFD"/>
    <w:rsid w:val="006E0C5A"/>
    <w:rsid w:val="006E15AE"/>
    <w:rsid w:val="006E1998"/>
    <w:rsid w:val="006E34FA"/>
    <w:rsid w:val="006E48D4"/>
    <w:rsid w:val="006E5E1B"/>
    <w:rsid w:val="006E5E40"/>
    <w:rsid w:val="006E741B"/>
    <w:rsid w:val="006F0253"/>
    <w:rsid w:val="006F3139"/>
    <w:rsid w:val="006F7EBD"/>
    <w:rsid w:val="0070209B"/>
    <w:rsid w:val="00703588"/>
    <w:rsid w:val="00704673"/>
    <w:rsid w:val="00704AEF"/>
    <w:rsid w:val="007051E9"/>
    <w:rsid w:val="007055E3"/>
    <w:rsid w:val="007056A8"/>
    <w:rsid w:val="00705A68"/>
    <w:rsid w:val="007067B2"/>
    <w:rsid w:val="00706A1B"/>
    <w:rsid w:val="00706C64"/>
    <w:rsid w:val="0071005A"/>
    <w:rsid w:val="00710F0C"/>
    <w:rsid w:val="00720DE6"/>
    <w:rsid w:val="00721AFD"/>
    <w:rsid w:val="00722B25"/>
    <w:rsid w:val="007235FC"/>
    <w:rsid w:val="00724A35"/>
    <w:rsid w:val="00725EB8"/>
    <w:rsid w:val="00727C98"/>
    <w:rsid w:val="00730BBC"/>
    <w:rsid w:val="0073709D"/>
    <w:rsid w:val="00737B13"/>
    <w:rsid w:val="0074087E"/>
    <w:rsid w:val="00741686"/>
    <w:rsid w:val="00743766"/>
    <w:rsid w:val="00744CDE"/>
    <w:rsid w:val="0074519E"/>
    <w:rsid w:val="00745EED"/>
    <w:rsid w:val="0074631C"/>
    <w:rsid w:val="0074678D"/>
    <w:rsid w:val="00747579"/>
    <w:rsid w:val="007501E9"/>
    <w:rsid w:val="00750A34"/>
    <w:rsid w:val="00750D1E"/>
    <w:rsid w:val="007513A4"/>
    <w:rsid w:val="0075192D"/>
    <w:rsid w:val="00751A3E"/>
    <w:rsid w:val="00754853"/>
    <w:rsid w:val="00754B8D"/>
    <w:rsid w:val="00754E30"/>
    <w:rsid w:val="007557A0"/>
    <w:rsid w:val="0075685F"/>
    <w:rsid w:val="00760CCA"/>
    <w:rsid w:val="00760D3D"/>
    <w:rsid w:val="00761510"/>
    <w:rsid w:val="007621A1"/>
    <w:rsid w:val="00763A49"/>
    <w:rsid w:val="00765625"/>
    <w:rsid w:val="00765BF2"/>
    <w:rsid w:val="00766735"/>
    <w:rsid w:val="00766757"/>
    <w:rsid w:val="00766ABC"/>
    <w:rsid w:val="00770EF6"/>
    <w:rsid w:val="007710A9"/>
    <w:rsid w:val="0077112C"/>
    <w:rsid w:val="00771138"/>
    <w:rsid w:val="0077285F"/>
    <w:rsid w:val="0077479E"/>
    <w:rsid w:val="00774A29"/>
    <w:rsid w:val="00776B92"/>
    <w:rsid w:val="007777BA"/>
    <w:rsid w:val="00780BC5"/>
    <w:rsid w:val="0078120F"/>
    <w:rsid w:val="007813B3"/>
    <w:rsid w:val="0078149E"/>
    <w:rsid w:val="0078304D"/>
    <w:rsid w:val="007849E3"/>
    <w:rsid w:val="0078550F"/>
    <w:rsid w:val="0078583E"/>
    <w:rsid w:val="007869FC"/>
    <w:rsid w:val="00791C92"/>
    <w:rsid w:val="0079286B"/>
    <w:rsid w:val="00797945"/>
    <w:rsid w:val="007A24F2"/>
    <w:rsid w:val="007A2DF7"/>
    <w:rsid w:val="007A315D"/>
    <w:rsid w:val="007A3B00"/>
    <w:rsid w:val="007A465F"/>
    <w:rsid w:val="007A4F98"/>
    <w:rsid w:val="007A5267"/>
    <w:rsid w:val="007A6285"/>
    <w:rsid w:val="007A7F3A"/>
    <w:rsid w:val="007B5123"/>
    <w:rsid w:val="007B65A9"/>
    <w:rsid w:val="007B6ECF"/>
    <w:rsid w:val="007B72A9"/>
    <w:rsid w:val="007B7662"/>
    <w:rsid w:val="007C2C79"/>
    <w:rsid w:val="007C38F0"/>
    <w:rsid w:val="007C60D3"/>
    <w:rsid w:val="007C65C2"/>
    <w:rsid w:val="007C6C6D"/>
    <w:rsid w:val="007D179B"/>
    <w:rsid w:val="007D234C"/>
    <w:rsid w:val="007D5BE9"/>
    <w:rsid w:val="007D6438"/>
    <w:rsid w:val="007D64C2"/>
    <w:rsid w:val="007D71C3"/>
    <w:rsid w:val="007E2731"/>
    <w:rsid w:val="007E2EC0"/>
    <w:rsid w:val="007E5E1F"/>
    <w:rsid w:val="007E61E8"/>
    <w:rsid w:val="007E7B21"/>
    <w:rsid w:val="007F216E"/>
    <w:rsid w:val="007F3119"/>
    <w:rsid w:val="007F6849"/>
    <w:rsid w:val="008000F9"/>
    <w:rsid w:val="0080013C"/>
    <w:rsid w:val="008005F8"/>
    <w:rsid w:val="00803115"/>
    <w:rsid w:val="008033BE"/>
    <w:rsid w:val="00805527"/>
    <w:rsid w:val="0080623C"/>
    <w:rsid w:val="008126F5"/>
    <w:rsid w:val="0081277C"/>
    <w:rsid w:val="008153F6"/>
    <w:rsid w:val="0081569D"/>
    <w:rsid w:val="00815828"/>
    <w:rsid w:val="00817BBD"/>
    <w:rsid w:val="008207BB"/>
    <w:rsid w:val="00821337"/>
    <w:rsid w:val="008230F0"/>
    <w:rsid w:val="00824268"/>
    <w:rsid w:val="00825124"/>
    <w:rsid w:val="0082545C"/>
    <w:rsid w:val="00827CDE"/>
    <w:rsid w:val="00830646"/>
    <w:rsid w:val="00830D65"/>
    <w:rsid w:val="00832267"/>
    <w:rsid w:val="008340C8"/>
    <w:rsid w:val="00835685"/>
    <w:rsid w:val="00837266"/>
    <w:rsid w:val="00837BA8"/>
    <w:rsid w:val="00841516"/>
    <w:rsid w:val="00843D99"/>
    <w:rsid w:val="00843DB8"/>
    <w:rsid w:val="00844212"/>
    <w:rsid w:val="00844547"/>
    <w:rsid w:val="00844BF5"/>
    <w:rsid w:val="00844C46"/>
    <w:rsid w:val="00845ED5"/>
    <w:rsid w:val="00846C3E"/>
    <w:rsid w:val="00852B7B"/>
    <w:rsid w:val="00852D83"/>
    <w:rsid w:val="0086016D"/>
    <w:rsid w:val="0086044E"/>
    <w:rsid w:val="00860628"/>
    <w:rsid w:val="008608BC"/>
    <w:rsid w:val="00861FAA"/>
    <w:rsid w:val="0086232C"/>
    <w:rsid w:val="008623B5"/>
    <w:rsid w:val="008632C2"/>
    <w:rsid w:val="008647C0"/>
    <w:rsid w:val="00865C6F"/>
    <w:rsid w:val="00867921"/>
    <w:rsid w:val="0087021A"/>
    <w:rsid w:val="00870748"/>
    <w:rsid w:val="00872EDF"/>
    <w:rsid w:val="00873FE0"/>
    <w:rsid w:val="00874D13"/>
    <w:rsid w:val="00874FB8"/>
    <w:rsid w:val="00880047"/>
    <w:rsid w:val="0088025D"/>
    <w:rsid w:val="0088180F"/>
    <w:rsid w:val="008876A5"/>
    <w:rsid w:val="0089060B"/>
    <w:rsid w:val="00890BA3"/>
    <w:rsid w:val="00890D84"/>
    <w:rsid w:val="008956B8"/>
    <w:rsid w:val="00895D11"/>
    <w:rsid w:val="008A1356"/>
    <w:rsid w:val="008A1693"/>
    <w:rsid w:val="008A4BB9"/>
    <w:rsid w:val="008A508E"/>
    <w:rsid w:val="008A5AFC"/>
    <w:rsid w:val="008A5C9A"/>
    <w:rsid w:val="008A6D69"/>
    <w:rsid w:val="008A73F2"/>
    <w:rsid w:val="008A7B1E"/>
    <w:rsid w:val="008A7B75"/>
    <w:rsid w:val="008B0701"/>
    <w:rsid w:val="008B0FBA"/>
    <w:rsid w:val="008B13D7"/>
    <w:rsid w:val="008B1ED4"/>
    <w:rsid w:val="008B233F"/>
    <w:rsid w:val="008B246F"/>
    <w:rsid w:val="008B2560"/>
    <w:rsid w:val="008B2A29"/>
    <w:rsid w:val="008B3315"/>
    <w:rsid w:val="008B4433"/>
    <w:rsid w:val="008B53C0"/>
    <w:rsid w:val="008B612B"/>
    <w:rsid w:val="008C022A"/>
    <w:rsid w:val="008C1788"/>
    <w:rsid w:val="008C1CA4"/>
    <w:rsid w:val="008C4EBA"/>
    <w:rsid w:val="008C5FAC"/>
    <w:rsid w:val="008C6A41"/>
    <w:rsid w:val="008D2A76"/>
    <w:rsid w:val="008D4B99"/>
    <w:rsid w:val="008D4D09"/>
    <w:rsid w:val="008D5435"/>
    <w:rsid w:val="008D6826"/>
    <w:rsid w:val="008D7881"/>
    <w:rsid w:val="008D7B35"/>
    <w:rsid w:val="008D7F55"/>
    <w:rsid w:val="008E0C22"/>
    <w:rsid w:val="008E1864"/>
    <w:rsid w:val="008E1DDD"/>
    <w:rsid w:val="008E4AC9"/>
    <w:rsid w:val="008E7C65"/>
    <w:rsid w:val="008F00D9"/>
    <w:rsid w:val="008F01F3"/>
    <w:rsid w:val="008F22BF"/>
    <w:rsid w:val="008F33E1"/>
    <w:rsid w:val="008F3B13"/>
    <w:rsid w:val="008F436A"/>
    <w:rsid w:val="008F4621"/>
    <w:rsid w:val="008F60F5"/>
    <w:rsid w:val="008F6B70"/>
    <w:rsid w:val="008F71C9"/>
    <w:rsid w:val="008F7474"/>
    <w:rsid w:val="008F748E"/>
    <w:rsid w:val="008F7CB8"/>
    <w:rsid w:val="0090126F"/>
    <w:rsid w:val="0090278F"/>
    <w:rsid w:val="0090494D"/>
    <w:rsid w:val="0090631F"/>
    <w:rsid w:val="0090656A"/>
    <w:rsid w:val="00906763"/>
    <w:rsid w:val="00907740"/>
    <w:rsid w:val="0091207E"/>
    <w:rsid w:val="00912604"/>
    <w:rsid w:val="0091546C"/>
    <w:rsid w:val="00915491"/>
    <w:rsid w:val="00920AD9"/>
    <w:rsid w:val="00920BDE"/>
    <w:rsid w:val="00920D47"/>
    <w:rsid w:val="00921C4D"/>
    <w:rsid w:val="00922EFF"/>
    <w:rsid w:val="00924441"/>
    <w:rsid w:val="0092478C"/>
    <w:rsid w:val="009248CE"/>
    <w:rsid w:val="009255E2"/>
    <w:rsid w:val="00926BB2"/>
    <w:rsid w:val="00927BBE"/>
    <w:rsid w:val="00930980"/>
    <w:rsid w:val="00930FC4"/>
    <w:rsid w:val="00931A56"/>
    <w:rsid w:val="00933212"/>
    <w:rsid w:val="00936962"/>
    <w:rsid w:val="00937351"/>
    <w:rsid w:val="0094246D"/>
    <w:rsid w:val="00942BA7"/>
    <w:rsid w:val="009437B7"/>
    <w:rsid w:val="009444EA"/>
    <w:rsid w:val="00944555"/>
    <w:rsid w:val="0094624A"/>
    <w:rsid w:val="009469D6"/>
    <w:rsid w:val="0095080C"/>
    <w:rsid w:val="00953261"/>
    <w:rsid w:val="009535CB"/>
    <w:rsid w:val="009535D3"/>
    <w:rsid w:val="00955C80"/>
    <w:rsid w:val="009573A4"/>
    <w:rsid w:val="009574C3"/>
    <w:rsid w:val="00960461"/>
    <w:rsid w:val="00963C7D"/>
    <w:rsid w:val="00965562"/>
    <w:rsid w:val="00967CCF"/>
    <w:rsid w:val="0097165A"/>
    <w:rsid w:val="0097189C"/>
    <w:rsid w:val="009738B7"/>
    <w:rsid w:val="00973CE5"/>
    <w:rsid w:val="00976849"/>
    <w:rsid w:val="00976871"/>
    <w:rsid w:val="00977D87"/>
    <w:rsid w:val="00981409"/>
    <w:rsid w:val="00981844"/>
    <w:rsid w:val="00982F9A"/>
    <w:rsid w:val="009842CD"/>
    <w:rsid w:val="009919FF"/>
    <w:rsid w:val="009924A0"/>
    <w:rsid w:val="00994A4C"/>
    <w:rsid w:val="00995324"/>
    <w:rsid w:val="0099665B"/>
    <w:rsid w:val="00996B05"/>
    <w:rsid w:val="0099734E"/>
    <w:rsid w:val="0099790A"/>
    <w:rsid w:val="00997C1E"/>
    <w:rsid w:val="009A0217"/>
    <w:rsid w:val="009A0312"/>
    <w:rsid w:val="009A43A0"/>
    <w:rsid w:val="009A44C4"/>
    <w:rsid w:val="009A5E0F"/>
    <w:rsid w:val="009A7416"/>
    <w:rsid w:val="009B0688"/>
    <w:rsid w:val="009B1B61"/>
    <w:rsid w:val="009B2A75"/>
    <w:rsid w:val="009B3883"/>
    <w:rsid w:val="009B4590"/>
    <w:rsid w:val="009B54E0"/>
    <w:rsid w:val="009B5D5B"/>
    <w:rsid w:val="009B79D0"/>
    <w:rsid w:val="009C066E"/>
    <w:rsid w:val="009C385D"/>
    <w:rsid w:val="009C3AF0"/>
    <w:rsid w:val="009C4D23"/>
    <w:rsid w:val="009C5FBE"/>
    <w:rsid w:val="009D07ED"/>
    <w:rsid w:val="009D1D18"/>
    <w:rsid w:val="009D5BFA"/>
    <w:rsid w:val="009D70B2"/>
    <w:rsid w:val="009E03A9"/>
    <w:rsid w:val="009E0A3A"/>
    <w:rsid w:val="009E149D"/>
    <w:rsid w:val="009E1ABF"/>
    <w:rsid w:val="009E2718"/>
    <w:rsid w:val="009E2EFE"/>
    <w:rsid w:val="009E521D"/>
    <w:rsid w:val="009E55FA"/>
    <w:rsid w:val="009E6859"/>
    <w:rsid w:val="009E6BF9"/>
    <w:rsid w:val="009E740F"/>
    <w:rsid w:val="009F0228"/>
    <w:rsid w:val="009F09DD"/>
    <w:rsid w:val="009F3E55"/>
    <w:rsid w:val="009F5276"/>
    <w:rsid w:val="009F7947"/>
    <w:rsid w:val="009F7D8A"/>
    <w:rsid w:val="00A00322"/>
    <w:rsid w:val="00A00CB7"/>
    <w:rsid w:val="00A019B0"/>
    <w:rsid w:val="00A02B58"/>
    <w:rsid w:val="00A0388E"/>
    <w:rsid w:val="00A04204"/>
    <w:rsid w:val="00A043B7"/>
    <w:rsid w:val="00A04590"/>
    <w:rsid w:val="00A05412"/>
    <w:rsid w:val="00A07C2F"/>
    <w:rsid w:val="00A108AA"/>
    <w:rsid w:val="00A10BEE"/>
    <w:rsid w:val="00A11937"/>
    <w:rsid w:val="00A11B4B"/>
    <w:rsid w:val="00A12C7C"/>
    <w:rsid w:val="00A1418A"/>
    <w:rsid w:val="00A145CC"/>
    <w:rsid w:val="00A173FE"/>
    <w:rsid w:val="00A177E5"/>
    <w:rsid w:val="00A20FE3"/>
    <w:rsid w:val="00A2142E"/>
    <w:rsid w:val="00A219E4"/>
    <w:rsid w:val="00A232F1"/>
    <w:rsid w:val="00A24045"/>
    <w:rsid w:val="00A25783"/>
    <w:rsid w:val="00A263FF"/>
    <w:rsid w:val="00A26A23"/>
    <w:rsid w:val="00A30769"/>
    <w:rsid w:val="00A30963"/>
    <w:rsid w:val="00A31185"/>
    <w:rsid w:val="00A32090"/>
    <w:rsid w:val="00A32875"/>
    <w:rsid w:val="00A3424B"/>
    <w:rsid w:val="00A36573"/>
    <w:rsid w:val="00A36A66"/>
    <w:rsid w:val="00A40513"/>
    <w:rsid w:val="00A42E9D"/>
    <w:rsid w:val="00A44075"/>
    <w:rsid w:val="00A45BA1"/>
    <w:rsid w:val="00A465EC"/>
    <w:rsid w:val="00A478F7"/>
    <w:rsid w:val="00A52605"/>
    <w:rsid w:val="00A5339D"/>
    <w:rsid w:val="00A5576F"/>
    <w:rsid w:val="00A60FA6"/>
    <w:rsid w:val="00A61DB7"/>
    <w:rsid w:val="00A640EB"/>
    <w:rsid w:val="00A640EF"/>
    <w:rsid w:val="00A641D4"/>
    <w:rsid w:val="00A64C95"/>
    <w:rsid w:val="00A65036"/>
    <w:rsid w:val="00A66263"/>
    <w:rsid w:val="00A66F41"/>
    <w:rsid w:val="00A67C97"/>
    <w:rsid w:val="00A67DB3"/>
    <w:rsid w:val="00A74994"/>
    <w:rsid w:val="00A809D7"/>
    <w:rsid w:val="00A8121E"/>
    <w:rsid w:val="00A818CF"/>
    <w:rsid w:val="00A83BF3"/>
    <w:rsid w:val="00A84FDB"/>
    <w:rsid w:val="00A858A6"/>
    <w:rsid w:val="00A863D9"/>
    <w:rsid w:val="00A86AC6"/>
    <w:rsid w:val="00A90C4C"/>
    <w:rsid w:val="00A90CD3"/>
    <w:rsid w:val="00A922D8"/>
    <w:rsid w:val="00A94BCD"/>
    <w:rsid w:val="00A9594C"/>
    <w:rsid w:val="00A97B8B"/>
    <w:rsid w:val="00A97CD8"/>
    <w:rsid w:val="00AA122E"/>
    <w:rsid w:val="00AA1CB1"/>
    <w:rsid w:val="00AA38B0"/>
    <w:rsid w:val="00AA7B3F"/>
    <w:rsid w:val="00AB4B2C"/>
    <w:rsid w:val="00AB7446"/>
    <w:rsid w:val="00AB79EB"/>
    <w:rsid w:val="00AC032E"/>
    <w:rsid w:val="00AC20D2"/>
    <w:rsid w:val="00AC3510"/>
    <w:rsid w:val="00AC3827"/>
    <w:rsid w:val="00AC400C"/>
    <w:rsid w:val="00AC52C7"/>
    <w:rsid w:val="00AC5868"/>
    <w:rsid w:val="00AC6F75"/>
    <w:rsid w:val="00AD18A7"/>
    <w:rsid w:val="00AD1A8D"/>
    <w:rsid w:val="00AD26E2"/>
    <w:rsid w:val="00AD2D4E"/>
    <w:rsid w:val="00AD3876"/>
    <w:rsid w:val="00AD53D6"/>
    <w:rsid w:val="00AD582A"/>
    <w:rsid w:val="00AD6EA2"/>
    <w:rsid w:val="00AD728D"/>
    <w:rsid w:val="00AE0ADB"/>
    <w:rsid w:val="00AE3608"/>
    <w:rsid w:val="00AE3629"/>
    <w:rsid w:val="00AE393F"/>
    <w:rsid w:val="00AE4142"/>
    <w:rsid w:val="00AE5740"/>
    <w:rsid w:val="00AE643D"/>
    <w:rsid w:val="00AF0D74"/>
    <w:rsid w:val="00AF0D7F"/>
    <w:rsid w:val="00AF32A6"/>
    <w:rsid w:val="00AF3A97"/>
    <w:rsid w:val="00AF3AD5"/>
    <w:rsid w:val="00AF3FEF"/>
    <w:rsid w:val="00AF4169"/>
    <w:rsid w:val="00AF685B"/>
    <w:rsid w:val="00B0184F"/>
    <w:rsid w:val="00B02A4E"/>
    <w:rsid w:val="00B040A3"/>
    <w:rsid w:val="00B04C34"/>
    <w:rsid w:val="00B06A78"/>
    <w:rsid w:val="00B0771E"/>
    <w:rsid w:val="00B11F6D"/>
    <w:rsid w:val="00B12A8F"/>
    <w:rsid w:val="00B12FC3"/>
    <w:rsid w:val="00B1309D"/>
    <w:rsid w:val="00B13306"/>
    <w:rsid w:val="00B14168"/>
    <w:rsid w:val="00B15089"/>
    <w:rsid w:val="00B16B4E"/>
    <w:rsid w:val="00B22365"/>
    <w:rsid w:val="00B24A14"/>
    <w:rsid w:val="00B25F1B"/>
    <w:rsid w:val="00B30596"/>
    <w:rsid w:val="00B32DF8"/>
    <w:rsid w:val="00B32E5F"/>
    <w:rsid w:val="00B354CA"/>
    <w:rsid w:val="00B36043"/>
    <w:rsid w:val="00B36A9B"/>
    <w:rsid w:val="00B40377"/>
    <w:rsid w:val="00B406B8"/>
    <w:rsid w:val="00B41A30"/>
    <w:rsid w:val="00B42EA6"/>
    <w:rsid w:val="00B43FA2"/>
    <w:rsid w:val="00B471FB"/>
    <w:rsid w:val="00B50417"/>
    <w:rsid w:val="00B52FE5"/>
    <w:rsid w:val="00B53A19"/>
    <w:rsid w:val="00B54BE6"/>
    <w:rsid w:val="00B54F02"/>
    <w:rsid w:val="00B55FBF"/>
    <w:rsid w:val="00B56175"/>
    <w:rsid w:val="00B561AD"/>
    <w:rsid w:val="00B56720"/>
    <w:rsid w:val="00B56756"/>
    <w:rsid w:val="00B568B0"/>
    <w:rsid w:val="00B56B12"/>
    <w:rsid w:val="00B575F1"/>
    <w:rsid w:val="00B63817"/>
    <w:rsid w:val="00B66BE0"/>
    <w:rsid w:val="00B70B37"/>
    <w:rsid w:val="00B70FB7"/>
    <w:rsid w:val="00B716B5"/>
    <w:rsid w:val="00B72A33"/>
    <w:rsid w:val="00B7576D"/>
    <w:rsid w:val="00B77102"/>
    <w:rsid w:val="00B771EE"/>
    <w:rsid w:val="00B809FC"/>
    <w:rsid w:val="00B8167F"/>
    <w:rsid w:val="00B823A3"/>
    <w:rsid w:val="00B83375"/>
    <w:rsid w:val="00B87CC3"/>
    <w:rsid w:val="00B92354"/>
    <w:rsid w:val="00B926F1"/>
    <w:rsid w:val="00B95BDA"/>
    <w:rsid w:val="00B964E1"/>
    <w:rsid w:val="00B96996"/>
    <w:rsid w:val="00BA0B9D"/>
    <w:rsid w:val="00BA0FB7"/>
    <w:rsid w:val="00BA2763"/>
    <w:rsid w:val="00BA6A19"/>
    <w:rsid w:val="00BA733A"/>
    <w:rsid w:val="00BB0E54"/>
    <w:rsid w:val="00BB14E2"/>
    <w:rsid w:val="00BB4856"/>
    <w:rsid w:val="00BB4A93"/>
    <w:rsid w:val="00BB58DB"/>
    <w:rsid w:val="00BB6CDA"/>
    <w:rsid w:val="00BB6E87"/>
    <w:rsid w:val="00BB7B47"/>
    <w:rsid w:val="00BB7ED7"/>
    <w:rsid w:val="00BC0159"/>
    <w:rsid w:val="00BC3B58"/>
    <w:rsid w:val="00BC4621"/>
    <w:rsid w:val="00BC5894"/>
    <w:rsid w:val="00BC594A"/>
    <w:rsid w:val="00BC6D89"/>
    <w:rsid w:val="00BC7FB7"/>
    <w:rsid w:val="00BD017E"/>
    <w:rsid w:val="00BD2B41"/>
    <w:rsid w:val="00BD2FDE"/>
    <w:rsid w:val="00BD30C3"/>
    <w:rsid w:val="00BD4A9F"/>
    <w:rsid w:val="00BD4D9A"/>
    <w:rsid w:val="00BD5C8D"/>
    <w:rsid w:val="00BD5F47"/>
    <w:rsid w:val="00BE34F3"/>
    <w:rsid w:val="00BE3B9B"/>
    <w:rsid w:val="00BE529C"/>
    <w:rsid w:val="00BE66D1"/>
    <w:rsid w:val="00BE7988"/>
    <w:rsid w:val="00BF1B95"/>
    <w:rsid w:val="00BF2D87"/>
    <w:rsid w:val="00BF5116"/>
    <w:rsid w:val="00BF6718"/>
    <w:rsid w:val="00BF6B91"/>
    <w:rsid w:val="00BF7F65"/>
    <w:rsid w:val="00C00091"/>
    <w:rsid w:val="00C00C60"/>
    <w:rsid w:val="00C0302C"/>
    <w:rsid w:val="00C048F1"/>
    <w:rsid w:val="00C0583E"/>
    <w:rsid w:val="00C06745"/>
    <w:rsid w:val="00C06823"/>
    <w:rsid w:val="00C07870"/>
    <w:rsid w:val="00C07A3F"/>
    <w:rsid w:val="00C1165A"/>
    <w:rsid w:val="00C128AF"/>
    <w:rsid w:val="00C13349"/>
    <w:rsid w:val="00C136C8"/>
    <w:rsid w:val="00C15063"/>
    <w:rsid w:val="00C165C6"/>
    <w:rsid w:val="00C212E8"/>
    <w:rsid w:val="00C21570"/>
    <w:rsid w:val="00C21B0C"/>
    <w:rsid w:val="00C21C86"/>
    <w:rsid w:val="00C2262C"/>
    <w:rsid w:val="00C250FC"/>
    <w:rsid w:val="00C26252"/>
    <w:rsid w:val="00C311D0"/>
    <w:rsid w:val="00C32EAC"/>
    <w:rsid w:val="00C33F23"/>
    <w:rsid w:val="00C343AD"/>
    <w:rsid w:val="00C35A24"/>
    <w:rsid w:val="00C3673E"/>
    <w:rsid w:val="00C36B63"/>
    <w:rsid w:val="00C400EE"/>
    <w:rsid w:val="00C40267"/>
    <w:rsid w:val="00C41241"/>
    <w:rsid w:val="00C4142C"/>
    <w:rsid w:val="00C439C4"/>
    <w:rsid w:val="00C43F87"/>
    <w:rsid w:val="00C447EA"/>
    <w:rsid w:val="00C44BB0"/>
    <w:rsid w:val="00C44F56"/>
    <w:rsid w:val="00C45068"/>
    <w:rsid w:val="00C45EFE"/>
    <w:rsid w:val="00C463A3"/>
    <w:rsid w:val="00C46CD8"/>
    <w:rsid w:val="00C5215D"/>
    <w:rsid w:val="00C54B2A"/>
    <w:rsid w:val="00C54BE5"/>
    <w:rsid w:val="00C56305"/>
    <w:rsid w:val="00C57802"/>
    <w:rsid w:val="00C57DC9"/>
    <w:rsid w:val="00C60227"/>
    <w:rsid w:val="00C60A9A"/>
    <w:rsid w:val="00C60AFB"/>
    <w:rsid w:val="00C60C76"/>
    <w:rsid w:val="00C6197F"/>
    <w:rsid w:val="00C64FEB"/>
    <w:rsid w:val="00C654C2"/>
    <w:rsid w:val="00C65C69"/>
    <w:rsid w:val="00C70111"/>
    <w:rsid w:val="00C72DFC"/>
    <w:rsid w:val="00C73669"/>
    <w:rsid w:val="00C745BB"/>
    <w:rsid w:val="00C809F2"/>
    <w:rsid w:val="00C8143F"/>
    <w:rsid w:val="00C81FEB"/>
    <w:rsid w:val="00C83968"/>
    <w:rsid w:val="00C85FDF"/>
    <w:rsid w:val="00C87C42"/>
    <w:rsid w:val="00C87DF9"/>
    <w:rsid w:val="00C910B6"/>
    <w:rsid w:val="00C9303B"/>
    <w:rsid w:val="00C937B5"/>
    <w:rsid w:val="00C9384D"/>
    <w:rsid w:val="00C93F6E"/>
    <w:rsid w:val="00C95933"/>
    <w:rsid w:val="00C96A61"/>
    <w:rsid w:val="00C96B6A"/>
    <w:rsid w:val="00C9729A"/>
    <w:rsid w:val="00C972AE"/>
    <w:rsid w:val="00CA0B80"/>
    <w:rsid w:val="00CA1047"/>
    <w:rsid w:val="00CA2717"/>
    <w:rsid w:val="00CA2F97"/>
    <w:rsid w:val="00CA3201"/>
    <w:rsid w:val="00CA59B3"/>
    <w:rsid w:val="00CA6110"/>
    <w:rsid w:val="00CB0250"/>
    <w:rsid w:val="00CB156D"/>
    <w:rsid w:val="00CB1FD7"/>
    <w:rsid w:val="00CB2DD4"/>
    <w:rsid w:val="00CB4674"/>
    <w:rsid w:val="00CB4AB2"/>
    <w:rsid w:val="00CB5132"/>
    <w:rsid w:val="00CB5378"/>
    <w:rsid w:val="00CB5AC3"/>
    <w:rsid w:val="00CB6C0B"/>
    <w:rsid w:val="00CB7074"/>
    <w:rsid w:val="00CB7422"/>
    <w:rsid w:val="00CC041E"/>
    <w:rsid w:val="00CC0B4D"/>
    <w:rsid w:val="00CC1EF7"/>
    <w:rsid w:val="00CC368D"/>
    <w:rsid w:val="00CC3E4C"/>
    <w:rsid w:val="00CC415B"/>
    <w:rsid w:val="00CC4870"/>
    <w:rsid w:val="00CC5E28"/>
    <w:rsid w:val="00CD3A74"/>
    <w:rsid w:val="00CD536C"/>
    <w:rsid w:val="00CD6C81"/>
    <w:rsid w:val="00CD758A"/>
    <w:rsid w:val="00CD7C12"/>
    <w:rsid w:val="00CE0061"/>
    <w:rsid w:val="00CE023B"/>
    <w:rsid w:val="00CE0B5C"/>
    <w:rsid w:val="00CE15FB"/>
    <w:rsid w:val="00CE1CC0"/>
    <w:rsid w:val="00CE4AD2"/>
    <w:rsid w:val="00CF058D"/>
    <w:rsid w:val="00CF26F2"/>
    <w:rsid w:val="00CF5D8C"/>
    <w:rsid w:val="00CF5FFE"/>
    <w:rsid w:val="00D00393"/>
    <w:rsid w:val="00D0397B"/>
    <w:rsid w:val="00D06E2B"/>
    <w:rsid w:val="00D11022"/>
    <w:rsid w:val="00D141B3"/>
    <w:rsid w:val="00D164FF"/>
    <w:rsid w:val="00D16619"/>
    <w:rsid w:val="00D175E2"/>
    <w:rsid w:val="00D17B54"/>
    <w:rsid w:val="00D2075A"/>
    <w:rsid w:val="00D2081C"/>
    <w:rsid w:val="00D20E08"/>
    <w:rsid w:val="00D23BA7"/>
    <w:rsid w:val="00D24863"/>
    <w:rsid w:val="00D269BF"/>
    <w:rsid w:val="00D31AAD"/>
    <w:rsid w:val="00D31F6A"/>
    <w:rsid w:val="00D32810"/>
    <w:rsid w:val="00D3651C"/>
    <w:rsid w:val="00D3653D"/>
    <w:rsid w:val="00D36D09"/>
    <w:rsid w:val="00D36E0C"/>
    <w:rsid w:val="00D37A4A"/>
    <w:rsid w:val="00D406E5"/>
    <w:rsid w:val="00D42BE8"/>
    <w:rsid w:val="00D4589A"/>
    <w:rsid w:val="00D46A91"/>
    <w:rsid w:val="00D512FE"/>
    <w:rsid w:val="00D53527"/>
    <w:rsid w:val="00D54FE2"/>
    <w:rsid w:val="00D55361"/>
    <w:rsid w:val="00D56FF5"/>
    <w:rsid w:val="00D57526"/>
    <w:rsid w:val="00D62708"/>
    <w:rsid w:val="00D634AF"/>
    <w:rsid w:val="00D70974"/>
    <w:rsid w:val="00D71E89"/>
    <w:rsid w:val="00D746B4"/>
    <w:rsid w:val="00D74DF0"/>
    <w:rsid w:val="00D76E6E"/>
    <w:rsid w:val="00D7714C"/>
    <w:rsid w:val="00D80B01"/>
    <w:rsid w:val="00D812FA"/>
    <w:rsid w:val="00D82632"/>
    <w:rsid w:val="00D830B4"/>
    <w:rsid w:val="00D84B2A"/>
    <w:rsid w:val="00D87142"/>
    <w:rsid w:val="00D87350"/>
    <w:rsid w:val="00D9056C"/>
    <w:rsid w:val="00D94CBD"/>
    <w:rsid w:val="00D95020"/>
    <w:rsid w:val="00D97017"/>
    <w:rsid w:val="00DA00FA"/>
    <w:rsid w:val="00DA07F0"/>
    <w:rsid w:val="00DA14D8"/>
    <w:rsid w:val="00DA304C"/>
    <w:rsid w:val="00DA3459"/>
    <w:rsid w:val="00DA37B8"/>
    <w:rsid w:val="00DA5B8E"/>
    <w:rsid w:val="00DB21BF"/>
    <w:rsid w:val="00DB5530"/>
    <w:rsid w:val="00DC05FE"/>
    <w:rsid w:val="00DC2208"/>
    <w:rsid w:val="00DC2451"/>
    <w:rsid w:val="00DC5788"/>
    <w:rsid w:val="00DC6677"/>
    <w:rsid w:val="00DD5651"/>
    <w:rsid w:val="00DE09C6"/>
    <w:rsid w:val="00DE19F7"/>
    <w:rsid w:val="00DE5161"/>
    <w:rsid w:val="00DE5A85"/>
    <w:rsid w:val="00DE678F"/>
    <w:rsid w:val="00DE76D5"/>
    <w:rsid w:val="00DF27E2"/>
    <w:rsid w:val="00DF2B83"/>
    <w:rsid w:val="00DF70D3"/>
    <w:rsid w:val="00E00A5C"/>
    <w:rsid w:val="00E00DAD"/>
    <w:rsid w:val="00E00ECF"/>
    <w:rsid w:val="00E01283"/>
    <w:rsid w:val="00E04B07"/>
    <w:rsid w:val="00E050A1"/>
    <w:rsid w:val="00E05AEF"/>
    <w:rsid w:val="00E1198A"/>
    <w:rsid w:val="00E11C37"/>
    <w:rsid w:val="00E1283A"/>
    <w:rsid w:val="00E147FA"/>
    <w:rsid w:val="00E168BA"/>
    <w:rsid w:val="00E215EF"/>
    <w:rsid w:val="00E22A6F"/>
    <w:rsid w:val="00E232A1"/>
    <w:rsid w:val="00E232EC"/>
    <w:rsid w:val="00E25CBC"/>
    <w:rsid w:val="00E26781"/>
    <w:rsid w:val="00E271BE"/>
    <w:rsid w:val="00E2788C"/>
    <w:rsid w:val="00E30CF1"/>
    <w:rsid w:val="00E31E09"/>
    <w:rsid w:val="00E337B6"/>
    <w:rsid w:val="00E33968"/>
    <w:rsid w:val="00E33A0E"/>
    <w:rsid w:val="00E35284"/>
    <w:rsid w:val="00E36D49"/>
    <w:rsid w:val="00E37007"/>
    <w:rsid w:val="00E415DE"/>
    <w:rsid w:val="00E41D95"/>
    <w:rsid w:val="00E451E6"/>
    <w:rsid w:val="00E466A7"/>
    <w:rsid w:val="00E50935"/>
    <w:rsid w:val="00E509BA"/>
    <w:rsid w:val="00E52DE4"/>
    <w:rsid w:val="00E53367"/>
    <w:rsid w:val="00E5770C"/>
    <w:rsid w:val="00E60134"/>
    <w:rsid w:val="00E612D3"/>
    <w:rsid w:val="00E62C29"/>
    <w:rsid w:val="00E63A26"/>
    <w:rsid w:val="00E63F36"/>
    <w:rsid w:val="00E708B9"/>
    <w:rsid w:val="00E72D1D"/>
    <w:rsid w:val="00E73B2D"/>
    <w:rsid w:val="00E7406D"/>
    <w:rsid w:val="00E74557"/>
    <w:rsid w:val="00E74D5B"/>
    <w:rsid w:val="00E77FA5"/>
    <w:rsid w:val="00E81E3C"/>
    <w:rsid w:val="00E84937"/>
    <w:rsid w:val="00E84E34"/>
    <w:rsid w:val="00E86570"/>
    <w:rsid w:val="00E87965"/>
    <w:rsid w:val="00E87D36"/>
    <w:rsid w:val="00E87F56"/>
    <w:rsid w:val="00E90534"/>
    <w:rsid w:val="00E91743"/>
    <w:rsid w:val="00E91E77"/>
    <w:rsid w:val="00E9225F"/>
    <w:rsid w:val="00E96D5E"/>
    <w:rsid w:val="00EA5C1F"/>
    <w:rsid w:val="00EA67E5"/>
    <w:rsid w:val="00EB0F25"/>
    <w:rsid w:val="00EB212C"/>
    <w:rsid w:val="00EB2DC0"/>
    <w:rsid w:val="00EB4A88"/>
    <w:rsid w:val="00EB4F3C"/>
    <w:rsid w:val="00EB6D8D"/>
    <w:rsid w:val="00EB77B9"/>
    <w:rsid w:val="00EC0DC8"/>
    <w:rsid w:val="00EC1A60"/>
    <w:rsid w:val="00EC2C35"/>
    <w:rsid w:val="00EC546D"/>
    <w:rsid w:val="00EC5707"/>
    <w:rsid w:val="00EC68BF"/>
    <w:rsid w:val="00EC6E9C"/>
    <w:rsid w:val="00ED0C5C"/>
    <w:rsid w:val="00ED10BD"/>
    <w:rsid w:val="00ED198C"/>
    <w:rsid w:val="00ED4341"/>
    <w:rsid w:val="00ED5F5E"/>
    <w:rsid w:val="00ED6719"/>
    <w:rsid w:val="00EE112F"/>
    <w:rsid w:val="00EE1158"/>
    <w:rsid w:val="00EE2688"/>
    <w:rsid w:val="00EE72C1"/>
    <w:rsid w:val="00EE794F"/>
    <w:rsid w:val="00EE7CB4"/>
    <w:rsid w:val="00EF122C"/>
    <w:rsid w:val="00EF1769"/>
    <w:rsid w:val="00EF38BB"/>
    <w:rsid w:val="00EF3E33"/>
    <w:rsid w:val="00EF590C"/>
    <w:rsid w:val="00EF7CDA"/>
    <w:rsid w:val="00EF7EB2"/>
    <w:rsid w:val="00F002FC"/>
    <w:rsid w:val="00F012A8"/>
    <w:rsid w:val="00F04F67"/>
    <w:rsid w:val="00F05754"/>
    <w:rsid w:val="00F069F0"/>
    <w:rsid w:val="00F07030"/>
    <w:rsid w:val="00F11E29"/>
    <w:rsid w:val="00F127AC"/>
    <w:rsid w:val="00F12F11"/>
    <w:rsid w:val="00F130DC"/>
    <w:rsid w:val="00F13945"/>
    <w:rsid w:val="00F16BA0"/>
    <w:rsid w:val="00F16DB2"/>
    <w:rsid w:val="00F1708C"/>
    <w:rsid w:val="00F20B42"/>
    <w:rsid w:val="00F21D78"/>
    <w:rsid w:val="00F22AAB"/>
    <w:rsid w:val="00F22D5C"/>
    <w:rsid w:val="00F2319D"/>
    <w:rsid w:val="00F24001"/>
    <w:rsid w:val="00F24434"/>
    <w:rsid w:val="00F252B6"/>
    <w:rsid w:val="00F3190B"/>
    <w:rsid w:val="00F33A62"/>
    <w:rsid w:val="00F35040"/>
    <w:rsid w:val="00F3541F"/>
    <w:rsid w:val="00F40154"/>
    <w:rsid w:val="00F4073B"/>
    <w:rsid w:val="00F412E3"/>
    <w:rsid w:val="00F41FD3"/>
    <w:rsid w:val="00F42D8F"/>
    <w:rsid w:val="00F42F92"/>
    <w:rsid w:val="00F43682"/>
    <w:rsid w:val="00F44588"/>
    <w:rsid w:val="00F44AF0"/>
    <w:rsid w:val="00F44D5C"/>
    <w:rsid w:val="00F455D2"/>
    <w:rsid w:val="00F45FA9"/>
    <w:rsid w:val="00F476CC"/>
    <w:rsid w:val="00F5143C"/>
    <w:rsid w:val="00F51DB4"/>
    <w:rsid w:val="00F51ECB"/>
    <w:rsid w:val="00F57291"/>
    <w:rsid w:val="00F6176D"/>
    <w:rsid w:val="00F61D80"/>
    <w:rsid w:val="00F624B6"/>
    <w:rsid w:val="00F63E38"/>
    <w:rsid w:val="00F64DE2"/>
    <w:rsid w:val="00F65B77"/>
    <w:rsid w:val="00F67577"/>
    <w:rsid w:val="00F70310"/>
    <w:rsid w:val="00F70C97"/>
    <w:rsid w:val="00F70D8F"/>
    <w:rsid w:val="00F7243F"/>
    <w:rsid w:val="00F72F9F"/>
    <w:rsid w:val="00F7451A"/>
    <w:rsid w:val="00F74AB1"/>
    <w:rsid w:val="00F75682"/>
    <w:rsid w:val="00F76035"/>
    <w:rsid w:val="00F77EB4"/>
    <w:rsid w:val="00F80A29"/>
    <w:rsid w:val="00F8204E"/>
    <w:rsid w:val="00F8323F"/>
    <w:rsid w:val="00F8333F"/>
    <w:rsid w:val="00F84080"/>
    <w:rsid w:val="00F841B1"/>
    <w:rsid w:val="00F85F1B"/>
    <w:rsid w:val="00F862A7"/>
    <w:rsid w:val="00F86F15"/>
    <w:rsid w:val="00F875F9"/>
    <w:rsid w:val="00F94545"/>
    <w:rsid w:val="00F94B90"/>
    <w:rsid w:val="00F95C21"/>
    <w:rsid w:val="00F96BA1"/>
    <w:rsid w:val="00FA180C"/>
    <w:rsid w:val="00FA18ED"/>
    <w:rsid w:val="00FA35A6"/>
    <w:rsid w:val="00FA35D0"/>
    <w:rsid w:val="00FA3620"/>
    <w:rsid w:val="00FA51E3"/>
    <w:rsid w:val="00FA5DB9"/>
    <w:rsid w:val="00FA6C12"/>
    <w:rsid w:val="00FB0C7C"/>
    <w:rsid w:val="00FB1639"/>
    <w:rsid w:val="00FB464E"/>
    <w:rsid w:val="00FB46C0"/>
    <w:rsid w:val="00FB6809"/>
    <w:rsid w:val="00FB702C"/>
    <w:rsid w:val="00FC125B"/>
    <w:rsid w:val="00FC1ABC"/>
    <w:rsid w:val="00FC2813"/>
    <w:rsid w:val="00FC33C2"/>
    <w:rsid w:val="00FC6797"/>
    <w:rsid w:val="00FC6E62"/>
    <w:rsid w:val="00FD13C8"/>
    <w:rsid w:val="00FD1715"/>
    <w:rsid w:val="00FD234F"/>
    <w:rsid w:val="00FD3C9E"/>
    <w:rsid w:val="00FD3E8B"/>
    <w:rsid w:val="00FD3FD2"/>
    <w:rsid w:val="00FD4EFB"/>
    <w:rsid w:val="00FD6BDF"/>
    <w:rsid w:val="00FD74C6"/>
    <w:rsid w:val="00FE0196"/>
    <w:rsid w:val="00FE06B4"/>
    <w:rsid w:val="00FE1A53"/>
    <w:rsid w:val="00FE246F"/>
    <w:rsid w:val="00FE3ACB"/>
    <w:rsid w:val="00FE60B0"/>
    <w:rsid w:val="00FE69C0"/>
    <w:rsid w:val="00FE7E7D"/>
    <w:rsid w:val="00FF0C06"/>
    <w:rsid w:val="00FF1936"/>
    <w:rsid w:val="00FF31D6"/>
    <w:rsid w:val="00FF4A31"/>
    <w:rsid w:val="00FF4BBB"/>
    <w:rsid w:val="00FF4C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F45AC"/>
  <w15:docId w15:val="{4EDF763B-1DFB-4586-B459-40962204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B22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B22365"/>
    <w:rPr>
      <w:color w:val="0000FF"/>
      <w:u w:val="single"/>
    </w:rPr>
  </w:style>
  <w:style w:type="paragraph" w:customStyle="1" w:styleId="ZDGName">
    <w:name w:val="Z_DGName"/>
    <w:basedOn w:val="Normal"/>
    <w:rsid w:val="00B22365"/>
    <w:pPr>
      <w:widowControl w:val="0"/>
      <w:autoSpaceDE w:val="0"/>
      <w:autoSpaceDN w:val="0"/>
      <w:ind w:right="85"/>
    </w:pPr>
    <w:rPr>
      <w:rFonts w:ascii="Arial" w:hAnsi="Arial" w:cs="Arial"/>
      <w:sz w:val="16"/>
      <w:szCs w:val="16"/>
    </w:rPr>
  </w:style>
  <w:style w:type="paragraph" w:styleId="En-tte">
    <w:name w:val="header"/>
    <w:basedOn w:val="Normal"/>
    <w:rsid w:val="00B22365"/>
    <w:pPr>
      <w:tabs>
        <w:tab w:val="center" w:pos="4153"/>
        <w:tab w:val="right" w:pos="8306"/>
      </w:tabs>
    </w:pPr>
  </w:style>
  <w:style w:type="paragraph" w:styleId="Pieddepage">
    <w:name w:val="footer"/>
    <w:basedOn w:val="Normal"/>
    <w:rsid w:val="00B22365"/>
    <w:pPr>
      <w:tabs>
        <w:tab w:val="center" w:pos="4153"/>
        <w:tab w:val="right" w:pos="8306"/>
      </w:tabs>
    </w:pPr>
  </w:style>
  <w:style w:type="paragraph" w:styleId="Textedebulles">
    <w:name w:val="Balloon Text"/>
    <w:basedOn w:val="Normal"/>
    <w:semiHidden/>
    <w:rsid w:val="00774A29"/>
    <w:rPr>
      <w:rFonts w:ascii="Tahoma" w:hAnsi="Tahoma" w:cs="Tahoma"/>
      <w:sz w:val="16"/>
      <w:szCs w:val="16"/>
    </w:rPr>
  </w:style>
  <w:style w:type="paragraph" w:styleId="Explorateurdedocuments">
    <w:name w:val="Document Map"/>
    <w:basedOn w:val="Normal"/>
    <w:semiHidden/>
    <w:rsid w:val="0031281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8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XL-ASSISTANCE-SOCIALE-PENSIONNES@ec.europa.eu" TargetMode="External"/><Relationship Id="rId5" Type="http://schemas.openxmlformats.org/officeDocument/2006/relationships/styles" Target="styles.xml"/><Relationship Id="rId10" Type="http://schemas.openxmlformats.org/officeDocument/2006/relationships/hyperlink" Target="mailto:HR-BXL-ASSISTANCE-SOCIALE-PENSIONNES@ec.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D9169C678FFD47918B1FAE9DDCAA10" ma:contentTypeVersion="1" ma:contentTypeDescription="Crée un document." ma:contentTypeScope="" ma:versionID="5ab2135f1de7c51e3c0530aea7feae65">
  <xsd:schema xmlns:xsd="http://www.w3.org/2001/XMLSchema" xmlns:xs="http://www.w3.org/2001/XMLSchema" xmlns:p="http://schemas.microsoft.com/office/2006/metadata/properties" xmlns:ns1="http://schemas.microsoft.com/sharepoint/v3" targetNamespace="http://schemas.microsoft.com/office/2006/metadata/properties" ma:root="true" ma:fieldsID="32904b576da1eaeaf8bd2742e58851d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internalName="PublishingStartDate">
      <xsd:simpleType>
        <xsd:restriction base="dms:Unknown"/>
      </xsd:simpleType>
    </xsd:element>
    <xsd:element name="PublishingExpirationDate" ma:index="9" nillable="true" ma:displayName="Date de fin de planifica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B5B31C-0D73-4899-A799-315D475FF8FC}">
  <ds:schemaRefs>
    <ds:schemaRef ds:uri="http://schemas.microsoft.com/sharepoint/v3/contenttype/forms"/>
  </ds:schemaRefs>
</ds:datastoreItem>
</file>

<file path=customXml/itemProps2.xml><?xml version="1.0" encoding="utf-8"?>
<ds:datastoreItem xmlns:ds="http://schemas.openxmlformats.org/officeDocument/2006/customXml" ds:itemID="{55FAD2F6-F38F-4E28-A409-9B97581EC5A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B8B083B-2AC8-4E07-950A-9918384F7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2017</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TOUS LES RENSEIGNEMENTS UTILES</vt:lpstr>
      <vt:lpstr>TOUS LES RENSEIGNEMENTS UTILES</vt:lpstr>
    </vt:vector>
  </TitlesOfParts>
  <Company>European Commission</Company>
  <LinksUpToDate>false</LinksUpToDate>
  <CharactersWithSpaces>2379</CharactersWithSpaces>
  <SharedDoc>false</SharedDoc>
  <HLinks>
    <vt:vector size="6" baseType="variant">
      <vt:variant>
        <vt:i4>6291470</vt:i4>
      </vt:variant>
      <vt:variant>
        <vt:i4>0</vt:i4>
      </vt:variant>
      <vt:variant>
        <vt:i4>0</vt:i4>
      </vt:variant>
      <vt:variant>
        <vt:i4>5</vt:i4>
      </vt:variant>
      <vt:variant>
        <vt:lpwstr>mailto:HR-BXL-ASSISTANCE-SOCIALE-PENSIONNES@ec.europa.eu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TOUS LES RENSEIGNEMENTS UTILES</dc:title>
  <dc:creator>cabouso</dc:creator>
  <cp:lastModifiedBy>dominique deshayes</cp:lastModifiedBy>
  <cp:revision>2</cp:revision>
  <dcterms:created xsi:type="dcterms:W3CDTF">2014-10-07T15:06:00Z</dcterms:created>
  <dcterms:modified xsi:type="dcterms:W3CDTF">2014-10-07T15:06:00Z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0x0101003ED9169C678FFD47918B1FAE9DDCAA10</vt:lpwstr>
  </property>
  <property fmtid="{D5CDD505-2E9C-101B-9397-08002B2CF9AE}" pid="4" name="Order">
    <vt:r8>6000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